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5975F"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75059760"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7505976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75059767" w14:textId="77777777" w:rsidTr="00BD0A9B">
        <w:tc>
          <w:tcPr>
            <w:tcW w:w="2410" w:type="dxa"/>
            <w:shd w:val="clear" w:color="auto" w:fill="auto"/>
          </w:tcPr>
          <w:p w14:paraId="75059762" w14:textId="77777777" w:rsidR="00CB25C8" w:rsidRDefault="00CB25C8" w:rsidP="009674CA">
            <w:pPr>
              <w:pStyle w:val="GPSDefinitionTerm"/>
              <w:rPr>
                <w:sz w:val="24"/>
                <w:szCs w:val="24"/>
              </w:rPr>
            </w:pPr>
          </w:p>
          <w:p w14:paraId="75059763" w14:textId="77777777" w:rsidR="00CB25C8" w:rsidRDefault="00CB25C8" w:rsidP="003D7FE9">
            <w:pPr>
              <w:pStyle w:val="GPSDefinitionTerm"/>
              <w:rPr>
                <w:sz w:val="24"/>
                <w:szCs w:val="24"/>
              </w:rPr>
            </w:pPr>
            <w:r>
              <w:rPr>
                <w:sz w:val="24"/>
                <w:szCs w:val="24"/>
              </w:rPr>
              <w:t>“Critical Service Level Failure”</w:t>
            </w:r>
          </w:p>
          <w:p w14:paraId="75059764" w14:textId="77777777" w:rsidR="00CB25C8" w:rsidRPr="00091B0C" w:rsidRDefault="00CB25C8" w:rsidP="003D7FE9">
            <w:pPr>
              <w:pStyle w:val="GPSDefinitionTerm"/>
              <w:rPr>
                <w:sz w:val="24"/>
                <w:szCs w:val="24"/>
              </w:rPr>
            </w:pPr>
          </w:p>
        </w:tc>
        <w:tc>
          <w:tcPr>
            <w:tcW w:w="5953" w:type="dxa"/>
            <w:shd w:val="clear" w:color="auto" w:fill="auto"/>
          </w:tcPr>
          <w:p w14:paraId="75059765" w14:textId="77777777" w:rsidR="00CB25C8" w:rsidRDefault="00CB25C8" w:rsidP="003D7FE9">
            <w:pPr>
              <w:pStyle w:val="GPsDefinition"/>
              <w:numPr>
                <w:ilvl w:val="0"/>
                <w:numId w:val="0"/>
              </w:numPr>
              <w:tabs>
                <w:tab w:val="left" w:pos="-179"/>
              </w:tabs>
              <w:ind w:left="170" w:hanging="170"/>
              <w:jc w:val="left"/>
              <w:rPr>
                <w:sz w:val="24"/>
                <w:szCs w:val="24"/>
              </w:rPr>
            </w:pPr>
          </w:p>
          <w:p w14:paraId="75059766"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7505976A" w14:textId="77777777" w:rsidTr="00BD0A9B">
        <w:tc>
          <w:tcPr>
            <w:tcW w:w="2410" w:type="dxa"/>
            <w:shd w:val="clear" w:color="auto" w:fill="auto"/>
          </w:tcPr>
          <w:p w14:paraId="75059768"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5059769"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7505976D" w14:textId="77777777" w:rsidTr="00E96923">
        <w:trPr>
          <w:trHeight w:val="359"/>
        </w:trPr>
        <w:tc>
          <w:tcPr>
            <w:tcW w:w="2410" w:type="dxa"/>
            <w:shd w:val="clear" w:color="auto" w:fill="auto"/>
          </w:tcPr>
          <w:p w14:paraId="7505976B"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7505976C"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75059770" w14:textId="77777777" w:rsidTr="00BD0A9B">
        <w:tc>
          <w:tcPr>
            <w:tcW w:w="2410" w:type="dxa"/>
            <w:shd w:val="clear" w:color="auto" w:fill="auto"/>
          </w:tcPr>
          <w:p w14:paraId="7505976E" w14:textId="77777777" w:rsidR="00C20902" w:rsidRPr="00091B0C" w:rsidRDefault="00C20902" w:rsidP="009674CA">
            <w:pPr>
              <w:pStyle w:val="GPSDefinitionTerm"/>
              <w:rPr>
                <w:sz w:val="24"/>
                <w:szCs w:val="24"/>
              </w:rPr>
            </w:pPr>
          </w:p>
        </w:tc>
        <w:tc>
          <w:tcPr>
            <w:tcW w:w="5953" w:type="dxa"/>
            <w:shd w:val="clear" w:color="auto" w:fill="auto"/>
          </w:tcPr>
          <w:p w14:paraId="7505976F" w14:textId="77777777" w:rsidR="00C20902" w:rsidRPr="00091B0C" w:rsidRDefault="00C20902" w:rsidP="009674CA">
            <w:pPr>
              <w:pStyle w:val="GPsDefinition"/>
              <w:tabs>
                <w:tab w:val="left" w:pos="-179"/>
              </w:tabs>
              <w:jc w:val="left"/>
              <w:rPr>
                <w:sz w:val="24"/>
                <w:szCs w:val="24"/>
              </w:rPr>
            </w:pPr>
          </w:p>
        </w:tc>
      </w:tr>
      <w:tr w:rsidR="00C20902" w:rsidRPr="00091B0C" w14:paraId="75059773" w14:textId="77777777" w:rsidTr="00BD0A9B">
        <w:tc>
          <w:tcPr>
            <w:tcW w:w="2410" w:type="dxa"/>
            <w:shd w:val="clear" w:color="auto" w:fill="auto"/>
          </w:tcPr>
          <w:p w14:paraId="75059771"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75059772"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75059776" w14:textId="77777777" w:rsidTr="00BD0A9B">
        <w:tc>
          <w:tcPr>
            <w:tcW w:w="2410" w:type="dxa"/>
            <w:shd w:val="clear" w:color="auto" w:fill="auto"/>
          </w:tcPr>
          <w:p w14:paraId="75059774"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75059775"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75059779" w14:textId="77777777" w:rsidTr="00BD0A9B">
        <w:tc>
          <w:tcPr>
            <w:tcW w:w="2410" w:type="dxa"/>
            <w:shd w:val="clear" w:color="auto" w:fill="auto"/>
          </w:tcPr>
          <w:p w14:paraId="75059777"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7505977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7505977A"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 xml:space="preserve">What happens if you don’t meet the Service </w:t>
      </w:r>
      <w:proofErr w:type="gramStart"/>
      <w:r>
        <w:rPr>
          <w:rFonts w:ascii="Arial Bold" w:hAnsi="Arial Bold"/>
          <w:caps w:val="0"/>
          <w:sz w:val="24"/>
          <w:szCs w:val="24"/>
        </w:rPr>
        <w:t>Levels</w:t>
      </w:r>
      <w:proofErr w:type="gramEnd"/>
    </w:p>
    <w:p w14:paraId="7505977B"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shall </w:t>
      </w:r>
      <w:proofErr w:type="gramStart"/>
      <w:r w:rsidRPr="00091B0C">
        <w:rPr>
          <w:rFonts w:ascii="Arial" w:hAnsi="Arial"/>
          <w:sz w:val="24"/>
          <w:szCs w:val="24"/>
        </w:rPr>
        <w:t>at all times</w:t>
      </w:r>
      <w:proofErr w:type="gramEnd"/>
      <w:r w:rsidRPr="00091B0C">
        <w:rPr>
          <w:rFonts w:ascii="Arial" w:hAnsi="Arial"/>
          <w:sz w:val="24"/>
          <w:szCs w:val="24"/>
        </w:rPr>
        <w:t xml:space="preserve"> provide the Deliverables to meet or exceed the Service Level Performance Measure for each Service Level.</w:t>
      </w:r>
    </w:p>
    <w:p w14:paraId="7505977C"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w:t>
      </w:r>
      <w:proofErr w:type="gramStart"/>
      <w:r w:rsidRPr="00091B0C">
        <w:rPr>
          <w:rFonts w:ascii="Arial" w:hAnsi="Arial"/>
          <w:sz w:val="24"/>
          <w:szCs w:val="24"/>
        </w:rPr>
        <w:t>as a result of</w:t>
      </w:r>
      <w:proofErr w:type="gramEnd"/>
      <w:r w:rsidRPr="00091B0C">
        <w:rPr>
          <w:rFonts w:ascii="Arial" w:hAnsi="Arial"/>
          <w:sz w:val="24"/>
          <w:szCs w:val="24"/>
        </w:rPr>
        <w:t xml:space="preserve"> the Supplier’s failure to meet any Service Level Performance Measure.</w:t>
      </w:r>
    </w:p>
    <w:p w14:paraId="7505977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7505977E"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7505977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7505978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75059781"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exceeds the relevant Service Level </w:t>
      </w:r>
      <w:proofErr w:type="gramStart"/>
      <w:r w:rsidRPr="00091B0C">
        <w:rPr>
          <w:rFonts w:ascii="Arial" w:hAnsi="Arial"/>
          <w:sz w:val="24"/>
          <w:szCs w:val="24"/>
        </w:rPr>
        <w:t>Threshold;</w:t>
      </w:r>
      <w:proofErr w:type="gramEnd"/>
    </w:p>
    <w:p w14:paraId="75059782"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w:t>
      </w:r>
      <w:proofErr w:type="gramStart"/>
      <w:r w:rsidRPr="00091B0C">
        <w:rPr>
          <w:rFonts w:ascii="Arial" w:hAnsi="Arial"/>
          <w:sz w:val="24"/>
          <w:szCs w:val="24"/>
        </w:rPr>
        <w:t>Supplier;</w:t>
      </w:r>
      <w:proofErr w:type="gramEnd"/>
      <w:r w:rsidRPr="00091B0C">
        <w:rPr>
          <w:rFonts w:ascii="Arial" w:hAnsi="Arial"/>
          <w:sz w:val="24"/>
          <w:szCs w:val="24"/>
        </w:rPr>
        <w:t xml:space="preserve"> </w:t>
      </w:r>
    </w:p>
    <w:p w14:paraId="75059783"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505978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7505978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7505978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w:t>
      </w:r>
      <w:proofErr w:type="gramStart"/>
      <w:r w:rsidRPr="00091B0C">
        <w:rPr>
          <w:rFonts w:ascii="Arial" w:hAnsi="Arial"/>
          <w:iCs/>
          <w:sz w:val="24"/>
          <w:szCs w:val="24"/>
        </w:rPr>
        <w:t>as a result of</w:t>
      </w:r>
      <w:proofErr w:type="gramEnd"/>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7505978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w:t>
      </w:r>
      <w:proofErr w:type="gramStart"/>
      <w:r w:rsidRPr="00091B0C">
        <w:rPr>
          <w:rFonts w:ascii="Arial" w:hAnsi="Arial"/>
          <w:sz w:val="24"/>
          <w:szCs w:val="24"/>
        </w:rPr>
        <w:t>Date;</w:t>
      </w:r>
      <w:proofErr w:type="gramEnd"/>
      <w:r w:rsidRPr="00091B0C">
        <w:rPr>
          <w:rFonts w:ascii="Arial" w:hAnsi="Arial"/>
          <w:sz w:val="24"/>
          <w:szCs w:val="24"/>
        </w:rPr>
        <w:t xml:space="preserve"> </w:t>
      </w:r>
    </w:p>
    <w:p w14:paraId="7505978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7505978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7505978A"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7505978B"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7505978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7505978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7505978E"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7505978F" w14:textId="77777777" w:rsidR="005D1C56" w:rsidRPr="00091B0C" w:rsidRDefault="005D1C56" w:rsidP="009674CA">
      <w:pPr>
        <w:pStyle w:val="GPSL1CLAUSEHEADING"/>
        <w:numPr>
          <w:ilvl w:val="0"/>
          <w:numId w:val="0"/>
        </w:numPr>
        <w:ind w:left="426"/>
        <w:jc w:val="left"/>
        <w:rPr>
          <w:rFonts w:ascii="Arial" w:hAnsi="Arial"/>
          <w:sz w:val="24"/>
          <w:szCs w:val="24"/>
        </w:rPr>
      </w:pPr>
    </w:p>
    <w:p w14:paraId="75059790"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75059791"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75059792"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7505979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7505979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75059795"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75059796"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sidRPr="00091B0C">
        <w:rPr>
          <w:rFonts w:ascii="Arial" w:hAnsi="Arial"/>
          <w:sz w:val="24"/>
          <w:szCs w:val="24"/>
        </w:rPr>
        <w:t>recurring;</w:t>
      </w:r>
      <w:proofErr w:type="gramEnd"/>
      <w:r w:rsidRPr="00091B0C">
        <w:rPr>
          <w:rFonts w:ascii="Arial" w:hAnsi="Arial"/>
          <w:sz w:val="24"/>
          <w:szCs w:val="24"/>
        </w:rPr>
        <w:t xml:space="preserve"> </w:t>
      </w:r>
    </w:p>
    <w:p w14:paraId="75059797"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w:t>
      </w:r>
      <w:proofErr w:type="gramStart"/>
      <w:r w:rsidRPr="00091B0C">
        <w:rPr>
          <w:rFonts w:ascii="Arial" w:hAnsi="Arial"/>
          <w:sz w:val="24"/>
          <w:szCs w:val="24"/>
        </w:rPr>
        <w:t>Process;</w:t>
      </w:r>
      <w:proofErr w:type="gramEnd"/>
      <w:r w:rsidRPr="00091B0C">
        <w:rPr>
          <w:rFonts w:ascii="Arial" w:hAnsi="Arial"/>
          <w:sz w:val="24"/>
          <w:szCs w:val="24"/>
        </w:rPr>
        <w:t xml:space="preserve"> </w:t>
      </w:r>
    </w:p>
    <w:p w14:paraId="75059798"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505979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7505979A"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7505979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7505979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7505979D" w14:textId="77777777"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66D82C29" w14:textId="6BF5F4A1" w:rsidR="00C608F9" w:rsidRDefault="00C608F9">
      <w:pPr>
        <w:rPr>
          <w:rFonts w:ascii="Arial" w:hAnsi="Arial" w:cs="Arial"/>
          <w:sz w:val="24"/>
          <w:szCs w:val="24"/>
          <w:highlight w:val="green"/>
        </w:rPr>
      </w:pPr>
    </w:p>
    <w:p w14:paraId="7602D8CA" w14:textId="77777777" w:rsidR="00C608F9" w:rsidRDefault="00C608F9">
      <w:pPr>
        <w:rPr>
          <w:rFonts w:ascii="Arial" w:hAnsi="Arial" w:cs="Arial"/>
          <w:sz w:val="24"/>
          <w:szCs w:val="24"/>
          <w:highlight w:val="green"/>
        </w:rPr>
      </w:pPr>
    </w:p>
    <w:p w14:paraId="1C082F43" w14:textId="77777777" w:rsidR="00C608F9" w:rsidRDefault="00C608F9">
      <w:pPr>
        <w:rPr>
          <w:rFonts w:ascii="Arial" w:hAnsi="Arial" w:cs="Arial"/>
          <w:sz w:val="24"/>
          <w:szCs w:val="24"/>
          <w:highlight w:val="green"/>
        </w:rPr>
        <w:sectPr w:rsidR="00C608F9" w:rsidSect="00C608F9">
          <w:headerReference w:type="default" r:id="rId12"/>
          <w:footerReference w:type="default" r:id="rId13"/>
          <w:footerReference w:type="first" r:id="rId14"/>
          <w:pgSz w:w="11906" w:h="16838"/>
          <w:pgMar w:top="1440" w:right="1440" w:bottom="1440" w:left="1440" w:header="709" w:footer="709" w:gutter="0"/>
          <w:cols w:space="708"/>
          <w:docGrid w:linePitch="360"/>
        </w:sectPr>
      </w:pPr>
      <w:r>
        <w:rPr>
          <w:rFonts w:ascii="Arial" w:hAnsi="Arial" w:cs="Arial"/>
          <w:sz w:val="24"/>
          <w:szCs w:val="24"/>
          <w:highlight w:val="green"/>
        </w:rPr>
        <w:br w:type="page"/>
      </w:r>
    </w:p>
    <w:p w14:paraId="4EE58FB0" w14:textId="57C62941" w:rsidR="00C608F9" w:rsidRDefault="00C608F9">
      <w:pPr>
        <w:rPr>
          <w:rFonts w:ascii="Arial" w:hAnsi="Arial" w:cs="Arial"/>
          <w:sz w:val="24"/>
          <w:szCs w:val="24"/>
          <w:highlight w:val="green"/>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536"/>
        <w:gridCol w:w="1838"/>
        <w:gridCol w:w="1701"/>
        <w:gridCol w:w="3260"/>
        <w:gridCol w:w="1418"/>
      </w:tblGrid>
      <w:tr w:rsidR="00C608F9" w:rsidRPr="00CF7DB6" w14:paraId="35393849" w14:textId="77777777" w:rsidTr="00F87B22">
        <w:trPr>
          <w:trHeight w:val="1659"/>
          <w:tblHeader/>
          <w:jc w:val="center"/>
        </w:trPr>
        <w:tc>
          <w:tcPr>
            <w:tcW w:w="9776" w:type="dxa"/>
            <w:gridSpan w:val="4"/>
            <w:shd w:val="clear" w:color="auto" w:fill="D9D9D9"/>
            <w:vAlign w:val="center"/>
          </w:tcPr>
          <w:p w14:paraId="70C47655" w14:textId="77777777" w:rsidR="00C608F9" w:rsidRPr="00CF7DB6" w:rsidRDefault="00C608F9" w:rsidP="00EA0347">
            <w:pPr>
              <w:ind w:left="95"/>
              <w:rPr>
                <w:rFonts w:ascii="Arial" w:hAnsi="Arial" w:cs="Arial"/>
                <w:sz w:val="20"/>
                <w:szCs w:val="20"/>
              </w:rPr>
            </w:pPr>
            <w:r w:rsidRPr="00CF7DB6">
              <w:rPr>
                <w:rFonts w:ascii="Arial" w:hAnsi="Arial" w:cs="Arial"/>
                <w:sz w:val="20"/>
                <w:szCs w:val="20"/>
              </w:rPr>
              <w:t>Service Levels</w:t>
            </w:r>
          </w:p>
        </w:tc>
        <w:tc>
          <w:tcPr>
            <w:tcW w:w="3260" w:type="dxa"/>
            <w:shd w:val="clear" w:color="auto" w:fill="D9D9D9"/>
            <w:vAlign w:val="center"/>
          </w:tcPr>
          <w:p w14:paraId="3BFC85CD" w14:textId="77777777" w:rsidR="00C608F9" w:rsidRPr="00CF7DB6" w:rsidRDefault="00C608F9" w:rsidP="00EA0347">
            <w:pPr>
              <w:ind w:left="95"/>
              <w:rPr>
                <w:rFonts w:ascii="Arial" w:hAnsi="Arial" w:cs="Arial"/>
                <w:sz w:val="20"/>
                <w:szCs w:val="20"/>
              </w:rPr>
            </w:pPr>
            <w:r w:rsidRPr="00CF7DB6">
              <w:rPr>
                <w:rFonts w:ascii="Arial" w:hAnsi="Arial" w:cs="Arial"/>
                <w:sz w:val="20"/>
                <w:szCs w:val="20"/>
              </w:rPr>
              <w:t>Service Credit for each Service Period</w:t>
            </w:r>
            <w:r>
              <w:rPr>
                <w:rFonts w:ascii="Arial" w:hAnsi="Arial" w:cs="Arial"/>
                <w:sz w:val="20"/>
                <w:szCs w:val="20"/>
              </w:rPr>
              <w:t xml:space="preserve"> </w:t>
            </w:r>
            <w:r w:rsidRPr="00CF44B9">
              <w:rPr>
                <w:rFonts w:ascii="Arial" w:hAnsi="Arial" w:cs="Arial"/>
                <w:sz w:val="20"/>
                <w:szCs w:val="20"/>
              </w:rPr>
              <w:t>for each percentage under the specified Service Level Performance Measure</w:t>
            </w:r>
          </w:p>
        </w:tc>
        <w:tc>
          <w:tcPr>
            <w:tcW w:w="1418" w:type="dxa"/>
            <w:shd w:val="clear" w:color="auto" w:fill="D9D9D9"/>
            <w:vAlign w:val="center"/>
          </w:tcPr>
          <w:p w14:paraId="61A5EB1A" w14:textId="77777777" w:rsidR="00C608F9" w:rsidRPr="00CF7DB6" w:rsidRDefault="00C608F9" w:rsidP="00EA0347">
            <w:pPr>
              <w:ind w:left="95"/>
              <w:rPr>
                <w:rFonts w:ascii="Arial" w:hAnsi="Arial" w:cs="Arial"/>
                <w:sz w:val="20"/>
                <w:szCs w:val="20"/>
              </w:rPr>
            </w:pPr>
            <w:r w:rsidRPr="00CF7DB6">
              <w:rPr>
                <w:rFonts w:ascii="Arial" w:hAnsi="Arial" w:cs="Arial"/>
                <w:sz w:val="20"/>
                <w:szCs w:val="20"/>
              </w:rPr>
              <w:t>Contributes to ‘Critical Service Level Failure’ (Y/N)</w:t>
            </w:r>
          </w:p>
        </w:tc>
      </w:tr>
      <w:tr w:rsidR="00C608F9" w:rsidRPr="00CF7DB6" w14:paraId="6BB794B5" w14:textId="77777777" w:rsidTr="0011369D">
        <w:trPr>
          <w:trHeight w:val="1213"/>
          <w:tblHeader/>
          <w:jc w:val="center"/>
        </w:trPr>
        <w:tc>
          <w:tcPr>
            <w:tcW w:w="1701" w:type="dxa"/>
            <w:shd w:val="clear" w:color="auto" w:fill="D9D9D9"/>
            <w:vAlign w:val="center"/>
          </w:tcPr>
          <w:p w14:paraId="6F311B50" w14:textId="77777777" w:rsidR="00C608F9" w:rsidRPr="00CF7DB6" w:rsidRDefault="00C608F9" w:rsidP="00EA0347">
            <w:pPr>
              <w:ind w:left="95"/>
              <w:rPr>
                <w:rFonts w:ascii="Arial" w:hAnsi="Arial" w:cs="Arial"/>
                <w:sz w:val="20"/>
                <w:szCs w:val="20"/>
              </w:rPr>
            </w:pPr>
            <w:r w:rsidRPr="00CF7DB6">
              <w:rPr>
                <w:rFonts w:ascii="Arial" w:hAnsi="Arial" w:cs="Arial"/>
                <w:sz w:val="20"/>
                <w:szCs w:val="20"/>
              </w:rPr>
              <w:t>Key Indicator</w:t>
            </w:r>
          </w:p>
        </w:tc>
        <w:tc>
          <w:tcPr>
            <w:tcW w:w="4536" w:type="dxa"/>
            <w:shd w:val="clear" w:color="auto" w:fill="D9D9D9"/>
            <w:vAlign w:val="center"/>
          </w:tcPr>
          <w:p w14:paraId="49F1C140" w14:textId="77777777" w:rsidR="00C608F9" w:rsidRPr="00CF7DB6" w:rsidRDefault="00C608F9" w:rsidP="00EA0347">
            <w:pPr>
              <w:rPr>
                <w:rFonts w:ascii="Arial" w:hAnsi="Arial" w:cs="Arial"/>
                <w:sz w:val="20"/>
                <w:szCs w:val="20"/>
              </w:rPr>
            </w:pPr>
            <w:r w:rsidRPr="00CF7DB6">
              <w:rPr>
                <w:rFonts w:ascii="Arial" w:hAnsi="Arial" w:cs="Arial"/>
                <w:sz w:val="20"/>
                <w:szCs w:val="20"/>
              </w:rPr>
              <w:t>Specification</w:t>
            </w:r>
          </w:p>
        </w:tc>
        <w:tc>
          <w:tcPr>
            <w:tcW w:w="1838" w:type="dxa"/>
            <w:shd w:val="clear" w:color="auto" w:fill="D9D9D9"/>
            <w:vAlign w:val="center"/>
          </w:tcPr>
          <w:p w14:paraId="5A8F9162" w14:textId="77777777" w:rsidR="00C608F9" w:rsidRPr="00CF7DB6" w:rsidRDefault="00C608F9" w:rsidP="00EA0347">
            <w:pPr>
              <w:rPr>
                <w:rFonts w:ascii="Arial" w:hAnsi="Arial" w:cs="Arial"/>
                <w:sz w:val="20"/>
                <w:szCs w:val="20"/>
              </w:rPr>
            </w:pPr>
            <w:r w:rsidRPr="00CF7DB6">
              <w:rPr>
                <w:rFonts w:ascii="Arial" w:hAnsi="Arial" w:cs="Arial"/>
                <w:sz w:val="20"/>
                <w:szCs w:val="20"/>
              </w:rPr>
              <w:t>Service Level Performance Measure</w:t>
            </w:r>
          </w:p>
        </w:tc>
        <w:tc>
          <w:tcPr>
            <w:tcW w:w="1701" w:type="dxa"/>
            <w:shd w:val="clear" w:color="auto" w:fill="D9D9D9"/>
            <w:vAlign w:val="center"/>
          </w:tcPr>
          <w:p w14:paraId="50C95456" w14:textId="77777777" w:rsidR="00C608F9" w:rsidRPr="00CF7DB6" w:rsidRDefault="00C608F9" w:rsidP="00EA0347">
            <w:pPr>
              <w:ind w:left="95"/>
              <w:rPr>
                <w:rFonts w:ascii="Arial" w:hAnsi="Arial" w:cs="Arial"/>
                <w:sz w:val="20"/>
                <w:szCs w:val="20"/>
              </w:rPr>
            </w:pPr>
            <w:r>
              <w:rPr>
                <w:rFonts w:ascii="Arial" w:hAnsi="Arial" w:cs="Arial"/>
                <w:sz w:val="20"/>
                <w:szCs w:val="20"/>
              </w:rPr>
              <w:t>Period</w:t>
            </w:r>
          </w:p>
        </w:tc>
        <w:tc>
          <w:tcPr>
            <w:tcW w:w="3260" w:type="dxa"/>
            <w:shd w:val="clear" w:color="auto" w:fill="D9D9D9"/>
            <w:vAlign w:val="center"/>
          </w:tcPr>
          <w:p w14:paraId="56B54B1F" w14:textId="77777777" w:rsidR="00C608F9" w:rsidRPr="00CF7DB6" w:rsidRDefault="00C608F9" w:rsidP="00EA0347">
            <w:pPr>
              <w:ind w:left="95"/>
              <w:rPr>
                <w:rFonts w:ascii="Arial" w:hAnsi="Arial" w:cs="Arial"/>
                <w:sz w:val="20"/>
                <w:szCs w:val="20"/>
              </w:rPr>
            </w:pPr>
          </w:p>
        </w:tc>
        <w:tc>
          <w:tcPr>
            <w:tcW w:w="1418" w:type="dxa"/>
            <w:shd w:val="clear" w:color="auto" w:fill="D9D9D9"/>
            <w:vAlign w:val="center"/>
          </w:tcPr>
          <w:p w14:paraId="040FC2FA" w14:textId="77777777" w:rsidR="00C608F9" w:rsidRPr="00CF7DB6" w:rsidRDefault="00C608F9" w:rsidP="00EA0347">
            <w:pPr>
              <w:ind w:left="95"/>
              <w:rPr>
                <w:rFonts w:ascii="Arial" w:hAnsi="Arial" w:cs="Arial"/>
                <w:sz w:val="20"/>
                <w:szCs w:val="20"/>
              </w:rPr>
            </w:pPr>
          </w:p>
        </w:tc>
      </w:tr>
      <w:tr w:rsidR="00157A74" w:rsidRPr="000E49F3" w14:paraId="6E171F12" w14:textId="77777777" w:rsidTr="00E20364">
        <w:trPr>
          <w:trHeight w:val="483"/>
          <w:jc w:val="center"/>
        </w:trPr>
        <w:tc>
          <w:tcPr>
            <w:tcW w:w="14454" w:type="dxa"/>
            <w:gridSpan w:val="6"/>
          </w:tcPr>
          <w:p w14:paraId="60B72BC5" w14:textId="0CDCB168" w:rsidR="00157A74" w:rsidRPr="00157A74" w:rsidRDefault="00157A74" w:rsidP="00EA0347">
            <w:pPr>
              <w:spacing w:after="120"/>
              <w:ind w:left="95"/>
              <w:rPr>
                <w:rFonts w:ascii="Arial" w:hAnsi="Arial" w:cs="Arial"/>
                <w:b/>
                <w:bCs/>
                <w:sz w:val="20"/>
                <w:szCs w:val="20"/>
              </w:rPr>
            </w:pPr>
            <w:r w:rsidRPr="00157A74">
              <w:rPr>
                <w:rFonts w:ascii="Arial" w:hAnsi="Arial" w:cs="Arial"/>
                <w:b/>
                <w:bCs/>
                <w:sz w:val="20"/>
                <w:szCs w:val="20"/>
              </w:rPr>
              <w:t>Account Management</w:t>
            </w:r>
          </w:p>
        </w:tc>
      </w:tr>
      <w:tr w:rsidR="00C608F9" w:rsidRPr="000E49F3" w14:paraId="4BB14905" w14:textId="77777777" w:rsidTr="0011369D">
        <w:trPr>
          <w:trHeight w:val="740"/>
          <w:jc w:val="center"/>
        </w:trPr>
        <w:tc>
          <w:tcPr>
            <w:tcW w:w="1701" w:type="dxa"/>
          </w:tcPr>
          <w:p w14:paraId="7CD0E42D" w14:textId="77777777" w:rsidR="00C608F9" w:rsidRPr="000E49F3" w:rsidRDefault="00C608F9" w:rsidP="00EA0347">
            <w:pPr>
              <w:spacing w:after="120"/>
              <w:ind w:left="95"/>
              <w:rPr>
                <w:rFonts w:ascii="Arial" w:hAnsi="Arial" w:cs="Arial"/>
                <w:sz w:val="20"/>
                <w:szCs w:val="20"/>
              </w:rPr>
            </w:pPr>
            <w:r w:rsidRPr="000E49F3">
              <w:rPr>
                <w:rFonts w:ascii="Arial" w:hAnsi="Arial" w:cs="Arial"/>
                <w:sz w:val="20"/>
                <w:szCs w:val="20"/>
              </w:rPr>
              <w:t>Invoicing</w:t>
            </w:r>
          </w:p>
        </w:tc>
        <w:tc>
          <w:tcPr>
            <w:tcW w:w="4536" w:type="dxa"/>
          </w:tcPr>
          <w:p w14:paraId="3EF64DD8" w14:textId="77777777" w:rsidR="00957B33" w:rsidRDefault="00C608F9" w:rsidP="00EA0347">
            <w:pPr>
              <w:spacing w:after="120"/>
              <w:rPr>
                <w:rFonts w:ascii="Arial" w:hAnsi="Arial" w:cs="Arial"/>
                <w:sz w:val="20"/>
                <w:szCs w:val="20"/>
              </w:rPr>
            </w:pPr>
            <w:r w:rsidRPr="000E49F3">
              <w:rPr>
                <w:rFonts w:ascii="Arial" w:hAnsi="Arial" w:cs="Arial"/>
                <w:sz w:val="20"/>
                <w:szCs w:val="20"/>
              </w:rPr>
              <w:t xml:space="preserve">The Supplier shall submit clear and correct invoices on time each month.  </w:t>
            </w:r>
          </w:p>
          <w:p w14:paraId="74CE9F6F" w14:textId="14AFFFD5" w:rsidR="00C608F9" w:rsidRPr="000E49F3" w:rsidRDefault="00C608F9" w:rsidP="00EA0347">
            <w:pPr>
              <w:spacing w:after="120"/>
              <w:rPr>
                <w:rFonts w:ascii="Arial" w:hAnsi="Arial" w:cs="Arial"/>
                <w:sz w:val="20"/>
                <w:szCs w:val="20"/>
              </w:rPr>
            </w:pPr>
            <w:r w:rsidRPr="000E49F3">
              <w:rPr>
                <w:rFonts w:ascii="Arial" w:hAnsi="Arial" w:cs="Arial"/>
                <w:sz w:val="20"/>
                <w:szCs w:val="20"/>
              </w:rPr>
              <w:t xml:space="preserve">Invoice queries to be resolved within 30 days.                      </w:t>
            </w:r>
          </w:p>
        </w:tc>
        <w:tc>
          <w:tcPr>
            <w:tcW w:w="1838" w:type="dxa"/>
          </w:tcPr>
          <w:p w14:paraId="35C766BA" w14:textId="14EFE065" w:rsidR="00C608F9" w:rsidRPr="000E49F3" w:rsidRDefault="0049080A" w:rsidP="00EA0347">
            <w:pPr>
              <w:spacing w:after="120"/>
              <w:rPr>
                <w:rFonts w:ascii="Arial" w:hAnsi="Arial" w:cs="Arial"/>
                <w:sz w:val="20"/>
                <w:szCs w:val="20"/>
              </w:rPr>
            </w:pPr>
            <w:r>
              <w:rPr>
                <w:rFonts w:ascii="Arial" w:hAnsi="Arial" w:cs="Arial"/>
                <w:sz w:val="20"/>
                <w:szCs w:val="20"/>
              </w:rPr>
              <w:t>100%</w:t>
            </w:r>
            <w:r w:rsidR="00DC12DD">
              <w:t xml:space="preserve"> </w:t>
            </w:r>
            <w:r w:rsidR="00590F70" w:rsidRPr="00590F70">
              <w:rPr>
                <w:rFonts w:ascii="Arial" w:hAnsi="Arial" w:cs="Arial"/>
                <w:sz w:val="20"/>
                <w:szCs w:val="20"/>
              </w:rPr>
              <w:t>complete and on time</w:t>
            </w:r>
          </w:p>
        </w:tc>
        <w:tc>
          <w:tcPr>
            <w:tcW w:w="1701" w:type="dxa"/>
          </w:tcPr>
          <w:p w14:paraId="3DBCBBB9" w14:textId="77777777" w:rsidR="00C608F9" w:rsidRPr="000E49F3" w:rsidRDefault="00C608F9" w:rsidP="00EA0347">
            <w:pPr>
              <w:spacing w:after="120"/>
              <w:ind w:left="95"/>
              <w:rPr>
                <w:rFonts w:ascii="Arial" w:hAnsi="Arial" w:cs="Arial"/>
                <w:sz w:val="20"/>
                <w:szCs w:val="20"/>
              </w:rPr>
            </w:pPr>
            <w:r w:rsidRPr="000E49F3">
              <w:rPr>
                <w:rFonts w:ascii="Arial" w:hAnsi="Arial" w:cs="Arial"/>
                <w:sz w:val="20"/>
                <w:szCs w:val="20"/>
              </w:rPr>
              <w:t xml:space="preserve">Monthly </w:t>
            </w:r>
          </w:p>
        </w:tc>
        <w:tc>
          <w:tcPr>
            <w:tcW w:w="3260" w:type="dxa"/>
            <w:shd w:val="clear" w:color="auto" w:fill="FFFFFF" w:themeFill="background1"/>
          </w:tcPr>
          <w:p w14:paraId="0C7A6CFF" w14:textId="2A41042E" w:rsidR="00F87B22" w:rsidRPr="000E49F3" w:rsidRDefault="00C608F9" w:rsidP="00F87B22">
            <w:pPr>
              <w:spacing w:after="120"/>
              <w:ind w:left="95"/>
              <w:rPr>
                <w:rFonts w:ascii="Arial" w:hAnsi="Arial" w:cs="Arial"/>
                <w:sz w:val="20"/>
                <w:szCs w:val="20"/>
              </w:rPr>
            </w:pPr>
            <w:r w:rsidRPr="000E49F3">
              <w:rPr>
                <w:rFonts w:ascii="Arial" w:hAnsi="Arial" w:cs="Arial"/>
                <w:sz w:val="20"/>
                <w:szCs w:val="20"/>
              </w:rPr>
              <w:t>0.</w:t>
            </w:r>
            <w:r w:rsidR="00181A96">
              <w:rPr>
                <w:rFonts w:ascii="Arial" w:hAnsi="Arial" w:cs="Arial"/>
                <w:sz w:val="20"/>
                <w:szCs w:val="20"/>
              </w:rPr>
              <w:t>5</w:t>
            </w:r>
            <w:r w:rsidRPr="000E49F3">
              <w:rPr>
                <w:rFonts w:ascii="Arial" w:hAnsi="Arial" w:cs="Arial"/>
                <w:sz w:val="20"/>
                <w:szCs w:val="20"/>
              </w:rPr>
              <w:t>% Service Credit</w:t>
            </w:r>
            <w:r w:rsidR="00F87B22">
              <w:rPr>
                <w:rFonts w:ascii="Arial" w:hAnsi="Arial" w:cs="Arial"/>
                <w:sz w:val="20"/>
                <w:szCs w:val="20"/>
              </w:rPr>
              <w:t xml:space="preserve"> and additional 0.2% Service Credit for </w:t>
            </w:r>
            <w:r w:rsidR="00F8570E">
              <w:rPr>
                <w:rFonts w:ascii="Arial" w:hAnsi="Arial" w:cs="Arial"/>
                <w:sz w:val="20"/>
                <w:szCs w:val="20"/>
              </w:rPr>
              <w:t>each additional</w:t>
            </w:r>
            <w:r w:rsidR="00F87B22">
              <w:rPr>
                <w:rFonts w:ascii="Arial" w:hAnsi="Arial" w:cs="Arial"/>
                <w:sz w:val="20"/>
                <w:szCs w:val="20"/>
              </w:rPr>
              <w:t xml:space="preserve"> 5 </w:t>
            </w:r>
            <w:r w:rsidR="00F8570E">
              <w:rPr>
                <w:rFonts w:ascii="Arial" w:hAnsi="Arial" w:cs="Arial"/>
                <w:sz w:val="20"/>
                <w:szCs w:val="20"/>
              </w:rPr>
              <w:t xml:space="preserve">working </w:t>
            </w:r>
            <w:r w:rsidR="00F87B22">
              <w:rPr>
                <w:rFonts w:ascii="Arial" w:hAnsi="Arial" w:cs="Arial"/>
                <w:sz w:val="20"/>
                <w:szCs w:val="20"/>
              </w:rPr>
              <w:t>day</w:t>
            </w:r>
            <w:r w:rsidR="00F8570E">
              <w:rPr>
                <w:rFonts w:ascii="Arial" w:hAnsi="Arial" w:cs="Arial"/>
                <w:sz w:val="20"/>
                <w:szCs w:val="20"/>
              </w:rPr>
              <w:t>s</w:t>
            </w:r>
          </w:p>
        </w:tc>
        <w:tc>
          <w:tcPr>
            <w:tcW w:w="1418" w:type="dxa"/>
            <w:shd w:val="clear" w:color="auto" w:fill="FFFFFF" w:themeFill="background1"/>
          </w:tcPr>
          <w:p w14:paraId="4FB41C5F" w14:textId="77777777" w:rsidR="00C608F9" w:rsidRPr="000E49F3" w:rsidRDefault="00C608F9" w:rsidP="00EA0347">
            <w:pPr>
              <w:spacing w:after="120"/>
              <w:ind w:left="95"/>
              <w:rPr>
                <w:rFonts w:ascii="Arial" w:hAnsi="Arial" w:cs="Arial"/>
                <w:sz w:val="20"/>
                <w:szCs w:val="20"/>
              </w:rPr>
            </w:pPr>
            <w:r w:rsidRPr="000E49F3">
              <w:rPr>
                <w:rFonts w:ascii="Arial" w:hAnsi="Arial" w:cs="Arial"/>
                <w:sz w:val="20"/>
                <w:szCs w:val="20"/>
              </w:rPr>
              <w:t>N</w:t>
            </w:r>
          </w:p>
        </w:tc>
      </w:tr>
      <w:tr w:rsidR="00C608F9" w14:paraId="7FAC118D" w14:textId="77777777" w:rsidTr="0011369D">
        <w:trPr>
          <w:trHeight w:val="740"/>
          <w:jc w:val="center"/>
        </w:trPr>
        <w:tc>
          <w:tcPr>
            <w:tcW w:w="1701" w:type="dxa"/>
          </w:tcPr>
          <w:p w14:paraId="6B4B1CDB" w14:textId="77777777" w:rsidR="00C608F9" w:rsidRDefault="00C608F9" w:rsidP="00EA0347">
            <w:pPr>
              <w:spacing w:after="120"/>
              <w:ind w:left="95"/>
              <w:rPr>
                <w:rFonts w:ascii="Arial" w:hAnsi="Arial" w:cs="Arial"/>
                <w:sz w:val="20"/>
                <w:szCs w:val="20"/>
              </w:rPr>
            </w:pPr>
            <w:r>
              <w:rPr>
                <w:rFonts w:ascii="Arial" w:hAnsi="Arial" w:cs="Arial"/>
                <w:sz w:val="20"/>
                <w:szCs w:val="20"/>
              </w:rPr>
              <w:t>Management Information (MI)</w:t>
            </w:r>
          </w:p>
        </w:tc>
        <w:tc>
          <w:tcPr>
            <w:tcW w:w="4536" w:type="dxa"/>
          </w:tcPr>
          <w:p w14:paraId="3B9EE7CF" w14:textId="42750762" w:rsidR="00C608F9" w:rsidRPr="00CF7DB6" w:rsidRDefault="00C608F9" w:rsidP="00EA0347">
            <w:pPr>
              <w:spacing w:after="120"/>
              <w:rPr>
                <w:rFonts w:ascii="Arial" w:hAnsi="Arial" w:cs="Arial"/>
                <w:sz w:val="20"/>
                <w:szCs w:val="20"/>
              </w:rPr>
            </w:pPr>
            <w:r w:rsidRPr="0018035E">
              <w:rPr>
                <w:rFonts w:ascii="Arial" w:hAnsi="Arial" w:cs="Arial"/>
                <w:sz w:val="20"/>
                <w:szCs w:val="20"/>
              </w:rPr>
              <w:t xml:space="preserve">The Supplier shall submit all Management Information </w:t>
            </w:r>
            <w:r>
              <w:rPr>
                <w:rFonts w:ascii="Arial" w:hAnsi="Arial" w:cs="Arial"/>
                <w:sz w:val="20"/>
                <w:szCs w:val="20"/>
              </w:rPr>
              <w:t>(including performance against SLAs</w:t>
            </w:r>
            <w:r w:rsidR="00130EC2">
              <w:rPr>
                <w:rFonts w:ascii="Arial" w:hAnsi="Arial" w:cs="Arial"/>
                <w:sz w:val="20"/>
                <w:szCs w:val="20"/>
              </w:rPr>
              <w:t xml:space="preserve">, compliant </w:t>
            </w:r>
            <w:proofErr w:type="gramStart"/>
            <w:r w:rsidR="00130EC2">
              <w:rPr>
                <w:rFonts w:ascii="Arial" w:hAnsi="Arial" w:cs="Arial"/>
                <w:sz w:val="20"/>
                <w:szCs w:val="20"/>
              </w:rPr>
              <w:t>register</w:t>
            </w:r>
            <w:proofErr w:type="gramEnd"/>
            <w:r w:rsidR="00BB0167">
              <w:rPr>
                <w:rFonts w:ascii="Arial" w:hAnsi="Arial" w:cs="Arial"/>
                <w:sz w:val="20"/>
                <w:szCs w:val="20"/>
              </w:rPr>
              <w:t xml:space="preserve"> and risk register</w:t>
            </w:r>
            <w:r>
              <w:rPr>
                <w:rFonts w:ascii="Arial" w:hAnsi="Arial" w:cs="Arial"/>
                <w:sz w:val="20"/>
                <w:szCs w:val="20"/>
              </w:rPr>
              <w:t xml:space="preserve">) </w:t>
            </w:r>
            <w:r w:rsidRPr="0018035E">
              <w:rPr>
                <w:rFonts w:ascii="Arial" w:hAnsi="Arial" w:cs="Arial"/>
                <w:sz w:val="20"/>
                <w:szCs w:val="20"/>
              </w:rPr>
              <w:t>on time, in the correct format and without any material errors or omissions</w:t>
            </w:r>
            <w:r w:rsidR="00681433" w:rsidRPr="00681433">
              <w:rPr>
                <w:rFonts w:ascii="Arial" w:hAnsi="Arial" w:cs="Arial"/>
                <w:sz w:val="20"/>
                <w:szCs w:val="20"/>
              </w:rPr>
              <w:t xml:space="preserve"> </w:t>
            </w:r>
            <w:r w:rsidR="00121B8C">
              <w:rPr>
                <w:rFonts w:ascii="Arial" w:hAnsi="Arial" w:cs="Arial"/>
                <w:sz w:val="20"/>
                <w:szCs w:val="20"/>
              </w:rPr>
              <w:t>so</w:t>
            </w:r>
            <w:r w:rsidR="00681433" w:rsidRPr="00681433">
              <w:rPr>
                <w:rFonts w:ascii="Arial" w:hAnsi="Arial" w:cs="Arial"/>
                <w:sz w:val="20"/>
                <w:szCs w:val="20"/>
              </w:rPr>
              <w:t xml:space="preserve"> the Customer is appropriately informed and can take appropriate and timely action as necessary.</w:t>
            </w:r>
          </w:p>
        </w:tc>
        <w:tc>
          <w:tcPr>
            <w:tcW w:w="1838" w:type="dxa"/>
          </w:tcPr>
          <w:p w14:paraId="5A2FB98E" w14:textId="53309CAD" w:rsidR="00C608F9" w:rsidRDefault="00C42909" w:rsidP="00EA0347">
            <w:pPr>
              <w:spacing w:after="120"/>
              <w:rPr>
                <w:rFonts w:ascii="Arial" w:hAnsi="Arial" w:cs="Arial"/>
                <w:sz w:val="20"/>
                <w:szCs w:val="20"/>
              </w:rPr>
            </w:pPr>
            <w:r w:rsidRPr="00C42909">
              <w:rPr>
                <w:rFonts w:ascii="Arial" w:hAnsi="Arial" w:cs="Arial"/>
                <w:sz w:val="20"/>
                <w:szCs w:val="20"/>
              </w:rPr>
              <w:t xml:space="preserve">100% of reports complete and </w:t>
            </w:r>
            <w:r w:rsidR="008E3FFE" w:rsidRPr="00C42909">
              <w:rPr>
                <w:rFonts w:ascii="Arial" w:hAnsi="Arial" w:cs="Arial"/>
                <w:sz w:val="20"/>
                <w:szCs w:val="20"/>
              </w:rPr>
              <w:t>on time</w:t>
            </w:r>
          </w:p>
        </w:tc>
        <w:tc>
          <w:tcPr>
            <w:tcW w:w="1701" w:type="dxa"/>
          </w:tcPr>
          <w:p w14:paraId="73EE4FC1" w14:textId="77777777" w:rsidR="00C608F9" w:rsidRDefault="00C608F9" w:rsidP="00EA0347">
            <w:pPr>
              <w:spacing w:after="120"/>
              <w:ind w:left="95"/>
              <w:rPr>
                <w:rFonts w:ascii="Arial" w:hAnsi="Arial" w:cs="Arial"/>
                <w:sz w:val="20"/>
                <w:szCs w:val="20"/>
              </w:rPr>
            </w:pPr>
            <w:r>
              <w:rPr>
                <w:rFonts w:ascii="Arial" w:hAnsi="Arial" w:cs="Arial"/>
                <w:sz w:val="20"/>
                <w:szCs w:val="20"/>
              </w:rPr>
              <w:t>Monthly</w:t>
            </w:r>
          </w:p>
        </w:tc>
        <w:tc>
          <w:tcPr>
            <w:tcW w:w="3260" w:type="dxa"/>
          </w:tcPr>
          <w:p w14:paraId="187690C8" w14:textId="1E9E55E9" w:rsidR="00C608F9" w:rsidRPr="00CF44B9" w:rsidRDefault="00CC4B9D" w:rsidP="00EA0347">
            <w:pPr>
              <w:spacing w:after="120"/>
              <w:ind w:left="95"/>
              <w:rPr>
                <w:rFonts w:ascii="Arial" w:hAnsi="Arial" w:cs="Arial"/>
                <w:sz w:val="20"/>
                <w:szCs w:val="20"/>
              </w:rPr>
            </w:pPr>
            <w:r w:rsidRPr="00CC4B9D">
              <w:rPr>
                <w:rFonts w:ascii="Arial" w:hAnsi="Arial" w:cs="Arial"/>
                <w:sz w:val="20"/>
                <w:szCs w:val="20"/>
              </w:rPr>
              <w:t>0.5% Service Credit and additional 0.2% Service Credit for each additional 5 working days</w:t>
            </w:r>
          </w:p>
        </w:tc>
        <w:tc>
          <w:tcPr>
            <w:tcW w:w="1418" w:type="dxa"/>
          </w:tcPr>
          <w:p w14:paraId="179D1144" w14:textId="77777777" w:rsidR="00C608F9" w:rsidRDefault="00C608F9" w:rsidP="00EA0347">
            <w:pPr>
              <w:spacing w:after="120"/>
              <w:ind w:left="95"/>
              <w:rPr>
                <w:rFonts w:ascii="Arial" w:hAnsi="Arial" w:cs="Arial"/>
                <w:sz w:val="20"/>
                <w:szCs w:val="20"/>
              </w:rPr>
            </w:pPr>
            <w:r>
              <w:rPr>
                <w:rFonts w:ascii="Arial" w:hAnsi="Arial" w:cs="Arial"/>
                <w:sz w:val="20"/>
                <w:szCs w:val="20"/>
              </w:rPr>
              <w:t>N</w:t>
            </w:r>
          </w:p>
        </w:tc>
      </w:tr>
      <w:tr w:rsidR="001D3C8F" w14:paraId="2625E407" w14:textId="77777777" w:rsidTr="0011369D">
        <w:trPr>
          <w:trHeight w:val="740"/>
          <w:jc w:val="center"/>
        </w:trPr>
        <w:tc>
          <w:tcPr>
            <w:tcW w:w="1701" w:type="dxa"/>
          </w:tcPr>
          <w:p w14:paraId="32368AB0" w14:textId="77777777" w:rsidR="001D3C8F" w:rsidRDefault="001D3C8F" w:rsidP="00EA0347">
            <w:pPr>
              <w:spacing w:after="120"/>
              <w:ind w:left="95"/>
              <w:rPr>
                <w:rFonts w:ascii="Arial" w:hAnsi="Arial" w:cs="Arial"/>
                <w:sz w:val="20"/>
                <w:szCs w:val="20"/>
              </w:rPr>
            </w:pPr>
          </w:p>
        </w:tc>
        <w:tc>
          <w:tcPr>
            <w:tcW w:w="4536" w:type="dxa"/>
          </w:tcPr>
          <w:p w14:paraId="717357BB" w14:textId="77777777" w:rsidR="001D3C8F" w:rsidRPr="0018035E" w:rsidRDefault="001D3C8F" w:rsidP="00EA0347">
            <w:pPr>
              <w:spacing w:after="120"/>
              <w:rPr>
                <w:rFonts w:ascii="Arial" w:hAnsi="Arial" w:cs="Arial"/>
                <w:sz w:val="20"/>
                <w:szCs w:val="20"/>
              </w:rPr>
            </w:pPr>
          </w:p>
        </w:tc>
        <w:tc>
          <w:tcPr>
            <w:tcW w:w="1838" w:type="dxa"/>
          </w:tcPr>
          <w:p w14:paraId="70F98855" w14:textId="77777777" w:rsidR="001D3C8F" w:rsidRPr="00C42909" w:rsidRDefault="001D3C8F" w:rsidP="00EA0347">
            <w:pPr>
              <w:spacing w:after="120"/>
              <w:rPr>
                <w:rFonts w:ascii="Arial" w:hAnsi="Arial" w:cs="Arial"/>
                <w:sz w:val="20"/>
                <w:szCs w:val="20"/>
              </w:rPr>
            </w:pPr>
          </w:p>
        </w:tc>
        <w:tc>
          <w:tcPr>
            <w:tcW w:w="1701" w:type="dxa"/>
          </w:tcPr>
          <w:p w14:paraId="2FF01832" w14:textId="77777777" w:rsidR="001D3C8F" w:rsidRDefault="001D3C8F" w:rsidP="00EA0347">
            <w:pPr>
              <w:spacing w:after="120"/>
              <w:ind w:left="95"/>
              <w:rPr>
                <w:rFonts w:ascii="Arial" w:hAnsi="Arial" w:cs="Arial"/>
                <w:sz w:val="20"/>
                <w:szCs w:val="20"/>
              </w:rPr>
            </w:pPr>
          </w:p>
        </w:tc>
        <w:tc>
          <w:tcPr>
            <w:tcW w:w="3260" w:type="dxa"/>
          </w:tcPr>
          <w:p w14:paraId="28DCFE9F" w14:textId="77777777" w:rsidR="001D3C8F" w:rsidRPr="00CC4B9D" w:rsidRDefault="001D3C8F" w:rsidP="00EA0347">
            <w:pPr>
              <w:spacing w:after="120"/>
              <w:ind w:left="95"/>
              <w:rPr>
                <w:rFonts w:ascii="Arial" w:hAnsi="Arial" w:cs="Arial"/>
                <w:sz w:val="20"/>
                <w:szCs w:val="20"/>
              </w:rPr>
            </w:pPr>
          </w:p>
        </w:tc>
        <w:tc>
          <w:tcPr>
            <w:tcW w:w="1418" w:type="dxa"/>
          </w:tcPr>
          <w:p w14:paraId="4120E60A" w14:textId="77777777" w:rsidR="001D3C8F" w:rsidRDefault="001D3C8F" w:rsidP="00EA0347">
            <w:pPr>
              <w:spacing w:after="120"/>
              <w:ind w:left="95"/>
              <w:rPr>
                <w:rFonts w:ascii="Arial" w:hAnsi="Arial" w:cs="Arial"/>
                <w:sz w:val="20"/>
                <w:szCs w:val="20"/>
              </w:rPr>
            </w:pPr>
          </w:p>
        </w:tc>
      </w:tr>
      <w:tr w:rsidR="00DF4794" w:rsidRPr="000E49F3" w14:paraId="2DEEEBFF" w14:textId="77777777" w:rsidTr="004C37BD">
        <w:trPr>
          <w:trHeight w:val="740"/>
          <w:jc w:val="center"/>
        </w:trPr>
        <w:tc>
          <w:tcPr>
            <w:tcW w:w="14454" w:type="dxa"/>
            <w:gridSpan w:val="6"/>
            <w:shd w:val="clear" w:color="auto" w:fill="FFFFFF" w:themeFill="background1"/>
          </w:tcPr>
          <w:p w14:paraId="0CE45072" w14:textId="227C2147" w:rsidR="00DF4794" w:rsidRPr="00DF4794" w:rsidRDefault="005A7AAB" w:rsidP="00EA0347">
            <w:pPr>
              <w:spacing w:after="120"/>
              <w:ind w:left="95"/>
              <w:rPr>
                <w:rFonts w:ascii="Arial" w:hAnsi="Arial" w:cs="Arial"/>
                <w:b/>
                <w:bCs/>
                <w:sz w:val="20"/>
                <w:szCs w:val="20"/>
              </w:rPr>
            </w:pPr>
            <w:r>
              <w:rPr>
                <w:rFonts w:ascii="Arial" w:hAnsi="Arial" w:cs="Arial"/>
                <w:b/>
                <w:bCs/>
                <w:sz w:val="20"/>
                <w:szCs w:val="20"/>
              </w:rPr>
              <w:lastRenderedPageBreak/>
              <w:t xml:space="preserve">Systems &amp; </w:t>
            </w:r>
            <w:r w:rsidR="00DF4794" w:rsidRPr="00DF4794">
              <w:rPr>
                <w:rFonts w:ascii="Arial" w:hAnsi="Arial" w:cs="Arial"/>
                <w:b/>
                <w:bCs/>
                <w:sz w:val="20"/>
                <w:szCs w:val="20"/>
              </w:rPr>
              <w:t>Customer Support</w:t>
            </w:r>
          </w:p>
        </w:tc>
      </w:tr>
      <w:tr w:rsidR="004F70D2" w:rsidRPr="000E49F3" w14:paraId="2AF593B2" w14:textId="77777777" w:rsidTr="0011369D">
        <w:trPr>
          <w:trHeight w:val="740"/>
          <w:jc w:val="center"/>
        </w:trPr>
        <w:tc>
          <w:tcPr>
            <w:tcW w:w="1701" w:type="dxa"/>
            <w:shd w:val="clear" w:color="auto" w:fill="FFFFFF" w:themeFill="background1"/>
          </w:tcPr>
          <w:p w14:paraId="34AD037C" w14:textId="184577A9" w:rsidR="004F70D2" w:rsidRDefault="00294041" w:rsidP="004F70D2">
            <w:pPr>
              <w:spacing w:after="120"/>
              <w:ind w:left="95"/>
              <w:rPr>
                <w:rFonts w:ascii="Arial" w:hAnsi="Arial" w:cs="Arial"/>
                <w:sz w:val="20"/>
                <w:szCs w:val="20"/>
              </w:rPr>
            </w:pPr>
            <w:r>
              <w:rPr>
                <w:rFonts w:ascii="Arial" w:hAnsi="Arial" w:cs="Arial"/>
                <w:sz w:val="20"/>
                <w:szCs w:val="20"/>
              </w:rPr>
              <w:t>Online</w:t>
            </w:r>
            <w:r w:rsidR="00750BC2">
              <w:rPr>
                <w:rFonts w:ascii="Arial" w:hAnsi="Arial" w:cs="Arial"/>
                <w:sz w:val="20"/>
                <w:szCs w:val="20"/>
              </w:rPr>
              <w:t xml:space="preserve"> </w:t>
            </w:r>
            <w:r>
              <w:rPr>
                <w:rFonts w:ascii="Arial" w:hAnsi="Arial" w:cs="Arial"/>
                <w:sz w:val="20"/>
                <w:szCs w:val="20"/>
              </w:rPr>
              <w:t>P</w:t>
            </w:r>
            <w:r w:rsidR="00750BC2">
              <w:rPr>
                <w:rFonts w:ascii="Arial" w:hAnsi="Arial" w:cs="Arial"/>
                <w:sz w:val="20"/>
                <w:szCs w:val="20"/>
              </w:rPr>
              <w:t>latform</w:t>
            </w:r>
          </w:p>
        </w:tc>
        <w:tc>
          <w:tcPr>
            <w:tcW w:w="4536" w:type="dxa"/>
            <w:shd w:val="clear" w:color="auto" w:fill="FFFFFF" w:themeFill="background1"/>
          </w:tcPr>
          <w:p w14:paraId="79559D1E" w14:textId="77777777" w:rsidR="004F70D2" w:rsidRDefault="004F70D2" w:rsidP="004F70D2">
            <w:pPr>
              <w:spacing w:after="120"/>
              <w:rPr>
                <w:rFonts w:ascii="Arial" w:hAnsi="Arial" w:cs="Arial"/>
                <w:sz w:val="20"/>
                <w:szCs w:val="20"/>
              </w:rPr>
            </w:pPr>
            <w:r w:rsidRPr="004F70D2">
              <w:rPr>
                <w:rFonts w:ascii="Arial" w:hAnsi="Arial" w:cs="Arial"/>
                <w:sz w:val="20"/>
                <w:szCs w:val="20"/>
              </w:rPr>
              <w:t>The Supplier shall ensure the digital platform operating their booking services is available 24 hours a day/ 7 days a week/365 days a year (366 on leap years).</w:t>
            </w:r>
          </w:p>
          <w:p w14:paraId="6C6B7BEB" w14:textId="2E20DED3" w:rsidR="002F5A99" w:rsidRPr="000E49F3" w:rsidRDefault="002F5A99" w:rsidP="004F70D2">
            <w:pPr>
              <w:spacing w:after="120"/>
              <w:rPr>
                <w:rFonts w:ascii="Arial" w:hAnsi="Arial" w:cs="Arial"/>
                <w:sz w:val="20"/>
                <w:szCs w:val="20"/>
              </w:rPr>
            </w:pPr>
            <w:r w:rsidRPr="000E49F3">
              <w:rPr>
                <w:rFonts w:ascii="Arial" w:hAnsi="Arial" w:cs="Arial"/>
                <w:sz w:val="20"/>
                <w:szCs w:val="20"/>
              </w:rPr>
              <w:t>(This excludes</w:t>
            </w:r>
            <w:r w:rsidR="00702C1C">
              <w:rPr>
                <w:rFonts w:ascii="Arial" w:hAnsi="Arial" w:cs="Arial"/>
                <w:sz w:val="20"/>
                <w:szCs w:val="20"/>
              </w:rPr>
              <w:t xml:space="preserve"> any</w:t>
            </w:r>
            <w:r w:rsidRPr="000E49F3">
              <w:rPr>
                <w:rFonts w:ascii="Arial" w:hAnsi="Arial" w:cs="Arial"/>
                <w:sz w:val="20"/>
                <w:szCs w:val="20"/>
              </w:rPr>
              <w:t xml:space="preserve"> scheduled maintenance period approved by the Buyer).</w:t>
            </w:r>
          </w:p>
        </w:tc>
        <w:tc>
          <w:tcPr>
            <w:tcW w:w="1838" w:type="dxa"/>
            <w:shd w:val="clear" w:color="auto" w:fill="FFFFFF" w:themeFill="background1"/>
          </w:tcPr>
          <w:p w14:paraId="727DD856" w14:textId="4263DE06" w:rsidR="004F70D2" w:rsidRDefault="007214B8" w:rsidP="004F70D2">
            <w:pPr>
              <w:spacing w:after="120"/>
              <w:rPr>
                <w:rFonts w:ascii="Arial" w:hAnsi="Arial" w:cs="Arial"/>
                <w:sz w:val="20"/>
                <w:szCs w:val="20"/>
              </w:rPr>
            </w:pPr>
            <w:r>
              <w:rPr>
                <w:rFonts w:ascii="Arial" w:hAnsi="Arial" w:cs="Arial"/>
                <w:sz w:val="20"/>
                <w:szCs w:val="20"/>
              </w:rPr>
              <w:t>100</w:t>
            </w:r>
            <w:r w:rsidR="004F70D2" w:rsidRPr="000E49F3">
              <w:rPr>
                <w:rFonts w:ascii="Arial" w:hAnsi="Arial" w:cs="Arial"/>
                <w:sz w:val="20"/>
                <w:szCs w:val="20"/>
              </w:rPr>
              <w:t>%</w:t>
            </w:r>
            <w:r w:rsidR="00BF04CE">
              <w:rPr>
                <w:rFonts w:ascii="Arial" w:hAnsi="Arial" w:cs="Arial"/>
                <w:sz w:val="20"/>
                <w:szCs w:val="20"/>
              </w:rPr>
              <w:t xml:space="preserve"> available and operational</w:t>
            </w:r>
          </w:p>
        </w:tc>
        <w:tc>
          <w:tcPr>
            <w:tcW w:w="1701" w:type="dxa"/>
            <w:shd w:val="clear" w:color="auto" w:fill="FFFFFF" w:themeFill="background1"/>
          </w:tcPr>
          <w:p w14:paraId="60E13FB8" w14:textId="7F85645A" w:rsidR="004F70D2" w:rsidRPr="000E49F3" w:rsidRDefault="004F70D2" w:rsidP="004F70D2">
            <w:pPr>
              <w:spacing w:after="120"/>
              <w:ind w:left="95"/>
              <w:rPr>
                <w:rFonts w:ascii="Arial" w:hAnsi="Arial" w:cs="Arial"/>
                <w:sz w:val="20"/>
                <w:szCs w:val="20"/>
              </w:rPr>
            </w:pPr>
            <w:r w:rsidRPr="000E49F3">
              <w:rPr>
                <w:rFonts w:ascii="Arial" w:hAnsi="Arial" w:cs="Arial"/>
                <w:sz w:val="20"/>
                <w:szCs w:val="20"/>
              </w:rPr>
              <w:t>Monthly</w:t>
            </w:r>
          </w:p>
        </w:tc>
        <w:tc>
          <w:tcPr>
            <w:tcW w:w="3260" w:type="dxa"/>
            <w:shd w:val="clear" w:color="auto" w:fill="FFFFFF" w:themeFill="background1"/>
          </w:tcPr>
          <w:p w14:paraId="3C566603" w14:textId="65084140" w:rsidR="004F70D2" w:rsidRPr="000E49F3" w:rsidRDefault="00DB562F" w:rsidP="004F70D2">
            <w:pPr>
              <w:spacing w:after="120"/>
              <w:ind w:left="95"/>
              <w:rPr>
                <w:rFonts w:ascii="Arial" w:hAnsi="Arial" w:cs="Arial"/>
                <w:sz w:val="20"/>
                <w:szCs w:val="20"/>
              </w:rPr>
            </w:pPr>
            <w:r>
              <w:rPr>
                <w:rFonts w:ascii="Arial" w:hAnsi="Arial" w:cs="Arial"/>
                <w:sz w:val="20"/>
                <w:szCs w:val="20"/>
              </w:rPr>
              <w:t>1</w:t>
            </w:r>
            <w:r w:rsidR="004F70D2" w:rsidRPr="000E49F3">
              <w:rPr>
                <w:rFonts w:ascii="Arial" w:hAnsi="Arial" w:cs="Arial"/>
                <w:sz w:val="20"/>
                <w:szCs w:val="20"/>
              </w:rPr>
              <w:t xml:space="preserve">% Service Credit </w:t>
            </w:r>
          </w:p>
        </w:tc>
        <w:tc>
          <w:tcPr>
            <w:tcW w:w="1418" w:type="dxa"/>
            <w:shd w:val="clear" w:color="auto" w:fill="FFFFFF" w:themeFill="background1"/>
          </w:tcPr>
          <w:p w14:paraId="599457B5" w14:textId="085596AE" w:rsidR="004F70D2" w:rsidRPr="000E49F3" w:rsidRDefault="004F70D2" w:rsidP="004F70D2">
            <w:pPr>
              <w:spacing w:after="120"/>
              <w:ind w:left="95"/>
              <w:rPr>
                <w:rFonts w:ascii="Arial" w:hAnsi="Arial" w:cs="Arial"/>
                <w:sz w:val="20"/>
                <w:szCs w:val="20"/>
              </w:rPr>
            </w:pPr>
            <w:r w:rsidRPr="000E49F3">
              <w:rPr>
                <w:rFonts w:ascii="Arial" w:hAnsi="Arial" w:cs="Arial"/>
                <w:sz w:val="20"/>
                <w:szCs w:val="20"/>
              </w:rPr>
              <w:t>Y</w:t>
            </w:r>
          </w:p>
        </w:tc>
      </w:tr>
      <w:tr w:rsidR="008206A6" w:rsidRPr="000E49F3" w14:paraId="58F6369A" w14:textId="77777777" w:rsidTr="0011369D">
        <w:trPr>
          <w:trHeight w:val="740"/>
          <w:jc w:val="center"/>
        </w:trPr>
        <w:tc>
          <w:tcPr>
            <w:tcW w:w="1701" w:type="dxa"/>
            <w:shd w:val="clear" w:color="auto" w:fill="FFFFFF" w:themeFill="background1"/>
          </w:tcPr>
          <w:p w14:paraId="4DEEDE8D" w14:textId="15815DBA" w:rsidR="008206A6" w:rsidRDefault="008206A6" w:rsidP="008206A6">
            <w:pPr>
              <w:spacing w:after="120"/>
              <w:ind w:left="95"/>
              <w:rPr>
                <w:rFonts w:ascii="Arial" w:hAnsi="Arial" w:cs="Arial"/>
                <w:sz w:val="20"/>
                <w:szCs w:val="20"/>
              </w:rPr>
            </w:pPr>
            <w:r>
              <w:rPr>
                <w:rFonts w:ascii="Arial" w:hAnsi="Arial" w:cs="Arial"/>
                <w:sz w:val="20"/>
                <w:szCs w:val="20"/>
              </w:rPr>
              <w:t xml:space="preserve">TI Phoneline </w:t>
            </w:r>
          </w:p>
        </w:tc>
        <w:tc>
          <w:tcPr>
            <w:tcW w:w="4536" w:type="dxa"/>
            <w:shd w:val="clear" w:color="auto" w:fill="FFFFFF" w:themeFill="background1"/>
          </w:tcPr>
          <w:p w14:paraId="09E7E1A9" w14:textId="77777777" w:rsidR="008206A6" w:rsidRDefault="008206A6" w:rsidP="008206A6">
            <w:pPr>
              <w:spacing w:after="120"/>
              <w:rPr>
                <w:rFonts w:ascii="Arial" w:hAnsi="Arial" w:cs="Arial"/>
                <w:sz w:val="20"/>
                <w:szCs w:val="20"/>
              </w:rPr>
            </w:pPr>
            <w:r w:rsidRPr="004F70D2">
              <w:rPr>
                <w:rFonts w:ascii="Arial" w:hAnsi="Arial" w:cs="Arial"/>
                <w:sz w:val="20"/>
                <w:szCs w:val="20"/>
              </w:rPr>
              <w:t>The Supplier shall ensure the</w:t>
            </w:r>
            <w:r>
              <w:rPr>
                <w:rFonts w:ascii="Arial" w:hAnsi="Arial" w:cs="Arial"/>
                <w:sz w:val="20"/>
                <w:szCs w:val="20"/>
              </w:rPr>
              <w:t xml:space="preserve"> freephone line for on-demand telephone interpreting is </w:t>
            </w:r>
            <w:r w:rsidRPr="004F70D2">
              <w:rPr>
                <w:rFonts w:ascii="Arial" w:hAnsi="Arial" w:cs="Arial"/>
                <w:sz w:val="20"/>
                <w:szCs w:val="20"/>
              </w:rPr>
              <w:t>available 24 hours a day/ 7 days a week/365 days a year (366 on leap years).</w:t>
            </w:r>
          </w:p>
          <w:p w14:paraId="5FDCA209" w14:textId="1FC8D854" w:rsidR="00764E9C" w:rsidRPr="000E49F3" w:rsidRDefault="00764E9C" w:rsidP="008206A6">
            <w:pPr>
              <w:spacing w:after="120"/>
              <w:rPr>
                <w:rFonts w:ascii="Arial" w:hAnsi="Arial" w:cs="Arial"/>
                <w:sz w:val="20"/>
                <w:szCs w:val="20"/>
              </w:rPr>
            </w:pPr>
            <w:r w:rsidRPr="000E49F3">
              <w:rPr>
                <w:rFonts w:ascii="Arial" w:hAnsi="Arial" w:cs="Arial"/>
                <w:sz w:val="20"/>
                <w:szCs w:val="20"/>
              </w:rPr>
              <w:t>(This excludes</w:t>
            </w:r>
            <w:r>
              <w:rPr>
                <w:rFonts w:ascii="Arial" w:hAnsi="Arial" w:cs="Arial"/>
                <w:sz w:val="20"/>
                <w:szCs w:val="20"/>
              </w:rPr>
              <w:t xml:space="preserve"> any</w:t>
            </w:r>
            <w:r w:rsidRPr="000E49F3">
              <w:rPr>
                <w:rFonts w:ascii="Arial" w:hAnsi="Arial" w:cs="Arial"/>
                <w:sz w:val="20"/>
                <w:szCs w:val="20"/>
              </w:rPr>
              <w:t xml:space="preserve"> scheduled maintenance period approved by the Buyer).</w:t>
            </w:r>
          </w:p>
        </w:tc>
        <w:tc>
          <w:tcPr>
            <w:tcW w:w="1838" w:type="dxa"/>
            <w:shd w:val="clear" w:color="auto" w:fill="FFFFFF" w:themeFill="background1"/>
          </w:tcPr>
          <w:p w14:paraId="2E4112CE" w14:textId="11412CBB" w:rsidR="008206A6" w:rsidRDefault="008206A6" w:rsidP="008206A6">
            <w:pPr>
              <w:spacing w:after="120"/>
              <w:rPr>
                <w:rFonts w:ascii="Arial" w:hAnsi="Arial" w:cs="Arial"/>
                <w:sz w:val="20"/>
                <w:szCs w:val="20"/>
              </w:rPr>
            </w:pPr>
            <w:r>
              <w:rPr>
                <w:rFonts w:ascii="Arial" w:hAnsi="Arial" w:cs="Arial"/>
                <w:sz w:val="20"/>
                <w:szCs w:val="20"/>
              </w:rPr>
              <w:t>100%</w:t>
            </w:r>
            <w:r w:rsidR="00E02F9D">
              <w:rPr>
                <w:rFonts w:ascii="Arial" w:hAnsi="Arial" w:cs="Arial"/>
                <w:sz w:val="20"/>
                <w:szCs w:val="20"/>
              </w:rPr>
              <w:t xml:space="preserve"> ava</w:t>
            </w:r>
            <w:r w:rsidR="00BF04CE">
              <w:rPr>
                <w:rFonts w:ascii="Arial" w:hAnsi="Arial" w:cs="Arial"/>
                <w:sz w:val="20"/>
                <w:szCs w:val="20"/>
              </w:rPr>
              <w:t>ilable and operational</w:t>
            </w:r>
          </w:p>
        </w:tc>
        <w:tc>
          <w:tcPr>
            <w:tcW w:w="1701" w:type="dxa"/>
            <w:shd w:val="clear" w:color="auto" w:fill="FFFFFF" w:themeFill="background1"/>
          </w:tcPr>
          <w:p w14:paraId="117B3305" w14:textId="6F22A6E4" w:rsidR="008206A6" w:rsidRPr="000E49F3" w:rsidRDefault="008206A6" w:rsidP="008206A6">
            <w:pPr>
              <w:spacing w:after="120"/>
              <w:ind w:left="95"/>
              <w:rPr>
                <w:rFonts w:ascii="Arial" w:hAnsi="Arial" w:cs="Arial"/>
                <w:sz w:val="20"/>
                <w:szCs w:val="20"/>
              </w:rPr>
            </w:pPr>
            <w:r w:rsidRPr="000E49F3">
              <w:rPr>
                <w:rFonts w:ascii="Arial" w:hAnsi="Arial" w:cs="Arial"/>
                <w:sz w:val="20"/>
                <w:szCs w:val="20"/>
              </w:rPr>
              <w:t>Monthly</w:t>
            </w:r>
          </w:p>
        </w:tc>
        <w:tc>
          <w:tcPr>
            <w:tcW w:w="3260" w:type="dxa"/>
            <w:shd w:val="clear" w:color="auto" w:fill="FFFFFF" w:themeFill="background1"/>
          </w:tcPr>
          <w:p w14:paraId="3E60F38D" w14:textId="6A0B1653" w:rsidR="008206A6" w:rsidRPr="000E49F3" w:rsidRDefault="00225413" w:rsidP="008206A6">
            <w:pPr>
              <w:spacing w:after="120"/>
              <w:ind w:left="95"/>
              <w:rPr>
                <w:rFonts w:ascii="Arial" w:hAnsi="Arial" w:cs="Arial"/>
                <w:sz w:val="20"/>
                <w:szCs w:val="20"/>
              </w:rPr>
            </w:pPr>
            <w:r>
              <w:rPr>
                <w:rFonts w:ascii="Arial" w:hAnsi="Arial" w:cs="Arial"/>
                <w:sz w:val="20"/>
                <w:szCs w:val="20"/>
              </w:rPr>
              <w:t>3</w:t>
            </w:r>
            <w:r w:rsidR="008206A6" w:rsidRPr="000E49F3">
              <w:rPr>
                <w:rFonts w:ascii="Arial" w:hAnsi="Arial" w:cs="Arial"/>
                <w:sz w:val="20"/>
                <w:szCs w:val="20"/>
              </w:rPr>
              <w:t xml:space="preserve">% Service Credit </w:t>
            </w:r>
          </w:p>
        </w:tc>
        <w:tc>
          <w:tcPr>
            <w:tcW w:w="1418" w:type="dxa"/>
            <w:shd w:val="clear" w:color="auto" w:fill="FFFFFF" w:themeFill="background1"/>
          </w:tcPr>
          <w:p w14:paraId="286C2C8F" w14:textId="2A3891F8" w:rsidR="008206A6" w:rsidRPr="000E49F3" w:rsidRDefault="008206A6" w:rsidP="008206A6">
            <w:pPr>
              <w:spacing w:after="120"/>
              <w:ind w:left="95"/>
              <w:rPr>
                <w:rFonts w:ascii="Arial" w:hAnsi="Arial" w:cs="Arial"/>
                <w:sz w:val="20"/>
                <w:szCs w:val="20"/>
              </w:rPr>
            </w:pPr>
            <w:r w:rsidRPr="000E49F3">
              <w:rPr>
                <w:rFonts w:ascii="Arial" w:hAnsi="Arial" w:cs="Arial"/>
                <w:sz w:val="20"/>
                <w:szCs w:val="20"/>
              </w:rPr>
              <w:t>Y</w:t>
            </w:r>
          </w:p>
        </w:tc>
      </w:tr>
      <w:tr w:rsidR="008206A6" w:rsidRPr="000E49F3" w14:paraId="27A80C1C" w14:textId="77777777" w:rsidTr="0011369D">
        <w:trPr>
          <w:trHeight w:val="740"/>
          <w:jc w:val="center"/>
        </w:trPr>
        <w:tc>
          <w:tcPr>
            <w:tcW w:w="1701" w:type="dxa"/>
            <w:shd w:val="clear" w:color="auto" w:fill="FFFFFF" w:themeFill="background1"/>
          </w:tcPr>
          <w:p w14:paraId="072A42BD" w14:textId="7D728F75" w:rsidR="008206A6" w:rsidRPr="000E49F3" w:rsidRDefault="008206A6" w:rsidP="008206A6">
            <w:pPr>
              <w:spacing w:after="120"/>
              <w:ind w:left="95"/>
              <w:rPr>
                <w:rFonts w:ascii="Arial" w:hAnsi="Arial" w:cs="Arial"/>
                <w:sz w:val="20"/>
                <w:szCs w:val="20"/>
              </w:rPr>
            </w:pPr>
            <w:r>
              <w:rPr>
                <w:rFonts w:ascii="Arial" w:hAnsi="Arial" w:cs="Arial"/>
                <w:sz w:val="20"/>
                <w:szCs w:val="20"/>
              </w:rPr>
              <w:t>Customer Support &amp; Help Desk</w:t>
            </w:r>
          </w:p>
        </w:tc>
        <w:tc>
          <w:tcPr>
            <w:tcW w:w="4536" w:type="dxa"/>
            <w:shd w:val="clear" w:color="auto" w:fill="FFFFFF" w:themeFill="background1"/>
          </w:tcPr>
          <w:p w14:paraId="09C8EC76" w14:textId="77777777" w:rsidR="008206A6" w:rsidRDefault="008206A6" w:rsidP="008206A6">
            <w:pPr>
              <w:spacing w:after="120"/>
              <w:rPr>
                <w:rFonts w:ascii="Arial" w:hAnsi="Arial" w:cs="Arial"/>
                <w:sz w:val="20"/>
                <w:szCs w:val="20"/>
              </w:rPr>
            </w:pPr>
            <w:r w:rsidRPr="000E49F3">
              <w:rPr>
                <w:rFonts w:ascii="Arial" w:hAnsi="Arial" w:cs="Arial"/>
                <w:sz w:val="20"/>
                <w:szCs w:val="20"/>
              </w:rPr>
              <w:t>The Supplier shall ensure the availability of a helpdesk 24/7 (365 days or 366 on a leap year)</w:t>
            </w:r>
            <w:r>
              <w:rPr>
                <w:rFonts w:ascii="Arial" w:hAnsi="Arial" w:cs="Arial"/>
                <w:sz w:val="20"/>
                <w:szCs w:val="20"/>
              </w:rPr>
              <w:t>.</w:t>
            </w:r>
          </w:p>
          <w:p w14:paraId="7B4F1184" w14:textId="35796FD3" w:rsidR="008206A6" w:rsidRPr="000E49F3" w:rsidRDefault="008206A6" w:rsidP="008206A6">
            <w:pPr>
              <w:spacing w:after="120"/>
              <w:rPr>
                <w:rFonts w:ascii="Arial" w:hAnsi="Arial" w:cs="Arial"/>
                <w:sz w:val="20"/>
                <w:szCs w:val="20"/>
              </w:rPr>
            </w:pPr>
            <w:r w:rsidRPr="000E49F3">
              <w:rPr>
                <w:rFonts w:ascii="Arial" w:hAnsi="Arial" w:cs="Arial"/>
                <w:sz w:val="20"/>
                <w:szCs w:val="20"/>
              </w:rPr>
              <w:lastRenderedPageBreak/>
              <w:t xml:space="preserve">(This excludes </w:t>
            </w:r>
            <w:r>
              <w:rPr>
                <w:rFonts w:ascii="Arial" w:hAnsi="Arial" w:cs="Arial"/>
                <w:sz w:val="20"/>
                <w:szCs w:val="20"/>
              </w:rPr>
              <w:t xml:space="preserve">any </w:t>
            </w:r>
            <w:r w:rsidRPr="000E49F3">
              <w:rPr>
                <w:rFonts w:ascii="Arial" w:hAnsi="Arial" w:cs="Arial"/>
                <w:sz w:val="20"/>
                <w:szCs w:val="20"/>
              </w:rPr>
              <w:t>scheduled maintenance period approved by the Buyer).</w:t>
            </w:r>
          </w:p>
        </w:tc>
        <w:tc>
          <w:tcPr>
            <w:tcW w:w="1838" w:type="dxa"/>
            <w:shd w:val="clear" w:color="auto" w:fill="FFFFFF" w:themeFill="background1"/>
          </w:tcPr>
          <w:p w14:paraId="235FF263" w14:textId="1E418299" w:rsidR="008206A6" w:rsidRPr="000E49F3" w:rsidRDefault="008206A6" w:rsidP="008206A6">
            <w:pPr>
              <w:spacing w:after="120"/>
              <w:rPr>
                <w:rFonts w:ascii="Arial" w:hAnsi="Arial" w:cs="Arial"/>
                <w:sz w:val="20"/>
                <w:szCs w:val="20"/>
              </w:rPr>
            </w:pPr>
            <w:r>
              <w:rPr>
                <w:rFonts w:ascii="Arial" w:hAnsi="Arial" w:cs="Arial"/>
                <w:sz w:val="20"/>
                <w:szCs w:val="20"/>
              </w:rPr>
              <w:lastRenderedPageBreak/>
              <w:t>99</w:t>
            </w:r>
            <w:r w:rsidRPr="000E49F3">
              <w:rPr>
                <w:rFonts w:ascii="Arial" w:hAnsi="Arial" w:cs="Arial"/>
                <w:sz w:val="20"/>
                <w:szCs w:val="20"/>
              </w:rPr>
              <w:t>%</w:t>
            </w:r>
          </w:p>
        </w:tc>
        <w:tc>
          <w:tcPr>
            <w:tcW w:w="1701" w:type="dxa"/>
            <w:shd w:val="clear" w:color="auto" w:fill="FFFFFF" w:themeFill="background1"/>
          </w:tcPr>
          <w:p w14:paraId="32E27624" w14:textId="77777777" w:rsidR="008206A6" w:rsidRPr="000E49F3" w:rsidRDefault="008206A6" w:rsidP="008206A6">
            <w:pPr>
              <w:spacing w:after="120"/>
              <w:ind w:left="95"/>
              <w:rPr>
                <w:rFonts w:ascii="Arial" w:hAnsi="Arial" w:cs="Arial"/>
                <w:sz w:val="20"/>
                <w:szCs w:val="20"/>
              </w:rPr>
            </w:pPr>
            <w:r w:rsidRPr="000E49F3">
              <w:rPr>
                <w:rFonts w:ascii="Arial" w:hAnsi="Arial" w:cs="Arial"/>
                <w:sz w:val="20"/>
                <w:szCs w:val="20"/>
              </w:rPr>
              <w:t>Monthly</w:t>
            </w:r>
          </w:p>
        </w:tc>
        <w:tc>
          <w:tcPr>
            <w:tcW w:w="3260" w:type="dxa"/>
            <w:shd w:val="clear" w:color="auto" w:fill="FFFFFF" w:themeFill="background1"/>
          </w:tcPr>
          <w:p w14:paraId="34DB0311" w14:textId="77777777" w:rsidR="008206A6" w:rsidRPr="000E49F3" w:rsidRDefault="008206A6" w:rsidP="008206A6">
            <w:pPr>
              <w:spacing w:after="120"/>
              <w:ind w:left="95"/>
              <w:rPr>
                <w:rFonts w:ascii="Arial" w:hAnsi="Arial" w:cs="Arial"/>
                <w:sz w:val="20"/>
                <w:szCs w:val="20"/>
              </w:rPr>
            </w:pPr>
            <w:r w:rsidRPr="000E49F3">
              <w:rPr>
                <w:rFonts w:ascii="Arial" w:hAnsi="Arial" w:cs="Arial"/>
                <w:sz w:val="20"/>
                <w:szCs w:val="20"/>
              </w:rPr>
              <w:t xml:space="preserve">0.5% Service Credit </w:t>
            </w:r>
          </w:p>
        </w:tc>
        <w:tc>
          <w:tcPr>
            <w:tcW w:w="1418" w:type="dxa"/>
            <w:shd w:val="clear" w:color="auto" w:fill="FFFFFF" w:themeFill="background1"/>
          </w:tcPr>
          <w:p w14:paraId="511181A9" w14:textId="77777777" w:rsidR="008206A6" w:rsidRPr="000E49F3" w:rsidRDefault="008206A6" w:rsidP="008206A6">
            <w:pPr>
              <w:spacing w:after="120"/>
              <w:ind w:left="95"/>
              <w:rPr>
                <w:rFonts w:ascii="Arial" w:hAnsi="Arial" w:cs="Arial"/>
                <w:sz w:val="20"/>
                <w:szCs w:val="20"/>
              </w:rPr>
            </w:pPr>
            <w:r w:rsidRPr="000E49F3">
              <w:rPr>
                <w:rFonts w:ascii="Arial" w:hAnsi="Arial" w:cs="Arial"/>
                <w:sz w:val="20"/>
                <w:szCs w:val="20"/>
              </w:rPr>
              <w:t>Y</w:t>
            </w:r>
          </w:p>
        </w:tc>
      </w:tr>
      <w:tr w:rsidR="008206A6" w:rsidRPr="000E49F3" w14:paraId="5E3C0FE6" w14:textId="77777777" w:rsidTr="0011369D">
        <w:trPr>
          <w:trHeight w:val="740"/>
          <w:jc w:val="center"/>
        </w:trPr>
        <w:tc>
          <w:tcPr>
            <w:tcW w:w="1701" w:type="dxa"/>
          </w:tcPr>
          <w:p w14:paraId="2E4BA753" w14:textId="03B028AB" w:rsidR="008206A6" w:rsidRPr="000E49F3" w:rsidRDefault="008206A6" w:rsidP="008206A6">
            <w:pPr>
              <w:spacing w:after="120"/>
              <w:ind w:left="95"/>
              <w:rPr>
                <w:rFonts w:ascii="Arial" w:hAnsi="Arial" w:cs="Arial"/>
                <w:sz w:val="20"/>
                <w:szCs w:val="20"/>
              </w:rPr>
            </w:pPr>
            <w:r w:rsidRPr="009435B4">
              <w:rPr>
                <w:rFonts w:ascii="Arial" w:hAnsi="Arial" w:cs="Arial"/>
                <w:sz w:val="20"/>
                <w:szCs w:val="20"/>
              </w:rPr>
              <w:t>Number of Complaints</w:t>
            </w:r>
          </w:p>
        </w:tc>
        <w:tc>
          <w:tcPr>
            <w:tcW w:w="4536" w:type="dxa"/>
          </w:tcPr>
          <w:p w14:paraId="703CB0A7" w14:textId="243A7DB2" w:rsidR="008206A6" w:rsidRDefault="008206A6" w:rsidP="008206A6">
            <w:pPr>
              <w:spacing w:after="120"/>
              <w:rPr>
                <w:rFonts w:ascii="Arial" w:hAnsi="Arial" w:cs="Arial"/>
                <w:sz w:val="20"/>
                <w:szCs w:val="20"/>
              </w:rPr>
            </w:pPr>
            <w:r>
              <w:rPr>
                <w:rFonts w:ascii="Arial" w:hAnsi="Arial" w:cs="Arial"/>
                <w:sz w:val="20"/>
                <w:szCs w:val="20"/>
              </w:rPr>
              <w:t xml:space="preserve">The supplier shall maintain a monthly service level </w:t>
            </w:r>
            <w:r w:rsidRPr="009435B4">
              <w:rPr>
                <w:rFonts w:ascii="Arial" w:hAnsi="Arial" w:cs="Arial"/>
                <w:sz w:val="20"/>
                <w:szCs w:val="20"/>
              </w:rPr>
              <w:t xml:space="preserve">of </w:t>
            </w:r>
            <w:r>
              <w:rPr>
                <w:rFonts w:ascii="Arial" w:hAnsi="Arial" w:cs="Arial"/>
                <w:sz w:val="20"/>
                <w:szCs w:val="20"/>
              </w:rPr>
              <w:t>2</w:t>
            </w:r>
            <w:r w:rsidRPr="009435B4">
              <w:rPr>
                <w:rFonts w:ascii="Arial" w:hAnsi="Arial" w:cs="Arial"/>
                <w:sz w:val="20"/>
                <w:szCs w:val="20"/>
              </w:rPr>
              <w:t xml:space="preserve">% </w:t>
            </w:r>
            <w:r w:rsidRPr="00AF785C">
              <w:rPr>
                <w:rFonts w:ascii="Arial" w:hAnsi="Arial" w:cs="Arial"/>
                <w:sz w:val="20"/>
                <w:szCs w:val="20"/>
              </w:rPr>
              <w:t xml:space="preserve">or fewer complaints per number of </w:t>
            </w:r>
            <w:r>
              <w:rPr>
                <w:rFonts w:ascii="Arial" w:hAnsi="Arial" w:cs="Arial"/>
                <w:sz w:val="20"/>
                <w:szCs w:val="20"/>
              </w:rPr>
              <w:t>orders/bookings</w:t>
            </w:r>
            <w:r w:rsidRPr="00AF785C">
              <w:rPr>
                <w:rFonts w:ascii="Arial" w:hAnsi="Arial" w:cs="Arial"/>
                <w:sz w:val="20"/>
                <w:szCs w:val="20"/>
              </w:rPr>
              <w:t>.</w:t>
            </w:r>
          </w:p>
          <w:p w14:paraId="275EFA3D" w14:textId="2531F3BF" w:rsidR="008206A6" w:rsidRPr="000E49F3" w:rsidRDefault="008206A6" w:rsidP="008206A6">
            <w:pPr>
              <w:spacing w:after="120"/>
              <w:rPr>
                <w:rFonts w:ascii="Arial" w:hAnsi="Arial" w:cs="Arial"/>
                <w:sz w:val="20"/>
                <w:szCs w:val="20"/>
              </w:rPr>
            </w:pPr>
            <w:r w:rsidRPr="00AF785C">
              <w:rPr>
                <w:rFonts w:ascii="Arial" w:hAnsi="Arial" w:cs="Arial"/>
                <w:sz w:val="20"/>
                <w:szCs w:val="20"/>
              </w:rPr>
              <w:t xml:space="preserve">% to be calculated by reference to the total number of </w:t>
            </w:r>
            <w:r>
              <w:rPr>
                <w:rFonts w:ascii="Arial" w:hAnsi="Arial" w:cs="Arial"/>
                <w:sz w:val="20"/>
                <w:szCs w:val="20"/>
              </w:rPr>
              <w:t>bookings</w:t>
            </w:r>
            <w:r w:rsidRPr="00AF785C">
              <w:rPr>
                <w:rFonts w:ascii="Arial" w:hAnsi="Arial" w:cs="Arial"/>
                <w:sz w:val="20"/>
                <w:szCs w:val="20"/>
              </w:rPr>
              <w:t xml:space="preserve"> per calendar month against the number of </w:t>
            </w:r>
            <w:r w:rsidR="007214B8">
              <w:rPr>
                <w:rFonts w:ascii="Arial" w:hAnsi="Arial" w:cs="Arial"/>
                <w:sz w:val="20"/>
                <w:szCs w:val="20"/>
              </w:rPr>
              <w:t xml:space="preserve">individual </w:t>
            </w:r>
            <w:r w:rsidRPr="00AF785C">
              <w:rPr>
                <w:rFonts w:ascii="Arial" w:hAnsi="Arial" w:cs="Arial"/>
                <w:sz w:val="20"/>
                <w:szCs w:val="20"/>
              </w:rPr>
              <w:t>complaints registered</w:t>
            </w:r>
            <w:r>
              <w:rPr>
                <w:rFonts w:ascii="Arial" w:hAnsi="Arial" w:cs="Arial"/>
                <w:sz w:val="20"/>
                <w:szCs w:val="20"/>
              </w:rPr>
              <w:t xml:space="preserve">. </w:t>
            </w:r>
          </w:p>
        </w:tc>
        <w:tc>
          <w:tcPr>
            <w:tcW w:w="1838" w:type="dxa"/>
          </w:tcPr>
          <w:p w14:paraId="01B2BCE6" w14:textId="19911F32" w:rsidR="008206A6" w:rsidRPr="000E49F3" w:rsidRDefault="007F187D" w:rsidP="008206A6">
            <w:pPr>
              <w:spacing w:after="120"/>
              <w:rPr>
                <w:rFonts w:ascii="Arial" w:hAnsi="Arial" w:cs="Arial"/>
                <w:sz w:val="20"/>
                <w:szCs w:val="20"/>
              </w:rPr>
            </w:pPr>
            <w:r>
              <w:rPr>
                <w:rFonts w:ascii="Arial" w:hAnsi="Arial" w:cs="Arial"/>
                <w:sz w:val="20"/>
                <w:szCs w:val="20"/>
              </w:rPr>
              <w:t xml:space="preserve">Maximum </w:t>
            </w:r>
            <w:r w:rsidR="00C25609">
              <w:rPr>
                <w:rFonts w:ascii="Arial" w:hAnsi="Arial" w:cs="Arial"/>
                <w:sz w:val="20"/>
                <w:szCs w:val="20"/>
              </w:rPr>
              <w:t>2</w:t>
            </w:r>
            <w:r w:rsidR="008206A6">
              <w:rPr>
                <w:rFonts w:ascii="Arial" w:hAnsi="Arial" w:cs="Arial"/>
                <w:sz w:val="20"/>
                <w:szCs w:val="20"/>
              </w:rPr>
              <w:t>%</w:t>
            </w:r>
            <w:r w:rsidR="008D3ED2">
              <w:rPr>
                <w:rFonts w:ascii="Arial" w:hAnsi="Arial" w:cs="Arial"/>
                <w:sz w:val="20"/>
                <w:szCs w:val="20"/>
              </w:rPr>
              <w:t xml:space="preserve"> complaints per number of bookings</w:t>
            </w:r>
          </w:p>
        </w:tc>
        <w:tc>
          <w:tcPr>
            <w:tcW w:w="1701" w:type="dxa"/>
          </w:tcPr>
          <w:p w14:paraId="410562A6" w14:textId="1C54EC50" w:rsidR="008206A6" w:rsidRPr="000E49F3" w:rsidRDefault="00976651" w:rsidP="008206A6">
            <w:pPr>
              <w:spacing w:after="120"/>
              <w:ind w:left="95"/>
              <w:rPr>
                <w:rFonts w:ascii="Arial" w:hAnsi="Arial" w:cs="Arial"/>
                <w:sz w:val="20"/>
                <w:szCs w:val="20"/>
              </w:rPr>
            </w:pPr>
            <w:r>
              <w:rPr>
                <w:rFonts w:ascii="Arial" w:hAnsi="Arial" w:cs="Arial"/>
                <w:sz w:val="20"/>
                <w:szCs w:val="20"/>
              </w:rPr>
              <w:t>Monthly</w:t>
            </w:r>
          </w:p>
        </w:tc>
        <w:tc>
          <w:tcPr>
            <w:tcW w:w="3260" w:type="dxa"/>
          </w:tcPr>
          <w:p w14:paraId="06A662C3" w14:textId="6BD6D5B7" w:rsidR="008206A6" w:rsidRPr="000E49F3" w:rsidRDefault="008206A6" w:rsidP="008206A6">
            <w:pPr>
              <w:spacing w:after="120"/>
              <w:ind w:left="95"/>
              <w:rPr>
                <w:rFonts w:ascii="Arial" w:hAnsi="Arial" w:cs="Arial"/>
                <w:sz w:val="20"/>
                <w:szCs w:val="20"/>
              </w:rPr>
            </w:pPr>
            <w:r w:rsidRPr="00CF44B9">
              <w:rPr>
                <w:rFonts w:ascii="Arial" w:hAnsi="Arial" w:cs="Arial"/>
                <w:sz w:val="20"/>
                <w:szCs w:val="20"/>
              </w:rPr>
              <w:t>0.5% Service Credit</w:t>
            </w:r>
            <w:r w:rsidR="00704B19">
              <w:rPr>
                <w:rFonts w:ascii="Arial" w:hAnsi="Arial" w:cs="Arial"/>
                <w:sz w:val="20"/>
                <w:szCs w:val="20"/>
              </w:rPr>
              <w:t xml:space="preserve"> (for every rounded up % over </w:t>
            </w:r>
            <w:r w:rsidR="001B6FC7">
              <w:rPr>
                <w:rFonts w:ascii="Arial" w:hAnsi="Arial" w:cs="Arial"/>
                <w:sz w:val="20"/>
                <w:szCs w:val="20"/>
              </w:rPr>
              <w:t>3</w:t>
            </w:r>
            <w:r w:rsidR="00704B19">
              <w:rPr>
                <w:rFonts w:ascii="Arial" w:hAnsi="Arial" w:cs="Arial"/>
                <w:sz w:val="20"/>
                <w:szCs w:val="20"/>
              </w:rPr>
              <w:t>%)</w:t>
            </w:r>
          </w:p>
        </w:tc>
        <w:tc>
          <w:tcPr>
            <w:tcW w:w="1418" w:type="dxa"/>
          </w:tcPr>
          <w:p w14:paraId="38277EE6" w14:textId="233BC742" w:rsidR="008206A6" w:rsidRPr="000E49F3" w:rsidRDefault="008206A6" w:rsidP="008206A6">
            <w:pPr>
              <w:spacing w:after="120"/>
              <w:ind w:left="95"/>
              <w:rPr>
                <w:rFonts w:ascii="Arial" w:hAnsi="Arial" w:cs="Arial"/>
                <w:sz w:val="20"/>
                <w:szCs w:val="20"/>
              </w:rPr>
            </w:pPr>
            <w:r>
              <w:rPr>
                <w:rFonts w:ascii="Arial" w:hAnsi="Arial" w:cs="Arial"/>
                <w:sz w:val="20"/>
                <w:szCs w:val="20"/>
              </w:rPr>
              <w:t>N</w:t>
            </w:r>
          </w:p>
        </w:tc>
      </w:tr>
      <w:tr w:rsidR="008206A6" w:rsidRPr="00CF44B9" w14:paraId="3838A6FF" w14:textId="77777777" w:rsidTr="0011369D">
        <w:trPr>
          <w:trHeight w:val="740"/>
          <w:jc w:val="center"/>
        </w:trPr>
        <w:tc>
          <w:tcPr>
            <w:tcW w:w="1701" w:type="dxa"/>
            <w:shd w:val="clear" w:color="auto" w:fill="FFFFFF" w:themeFill="background1"/>
          </w:tcPr>
          <w:p w14:paraId="440215FA" w14:textId="714520FE" w:rsidR="008206A6" w:rsidRPr="000E49F3" w:rsidRDefault="008206A6" w:rsidP="008206A6">
            <w:pPr>
              <w:spacing w:after="120"/>
              <w:ind w:left="95"/>
              <w:rPr>
                <w:rFonts w:ascii="Arial" w:hAnsi="Arial" w:cs="Arial"/>
                <w:sz w:val="20"/>
                <w:szCs w:val="20"/>
              </w:rPr>
            </w:pPr>
            <w:r>
              <w:rPr>
                <w:rFonts w:ascii="Arial" w:hAnsi="Arial" w:cs="Arial"/>
                <w:sz w:val="20"/>
                <w:szCs w:val="20"/>
              </w:rPr>
              <w:t>Compliant management</w:t>
            </w:r>
          </w:p>
        </w:tc>
        <w:tc>
          <w:tcPr>
            <w:tcW w:w="4536" w:type="dxa"/>
          </w:tcPr>
          <w:p w14:paraId="5B320D7F" w14:textId="0AFC1EDB" w:rsidR="008206A6" w:rsidRDefault="008206A6" w:rsidP="008206A6">
            <w:pPr>
              <w:spacing w:after="120"/>
              <w:rPr>
                <w:rFonts w:ascii="Arial" w:hAnsi="Arial" w:cs="Arial"/>
                <w:sz w:val="20"/>
                <w:szCs w:val="20"/>
              </w:rPr>
            </w:pPr>
            <w:r>
              <w:rPr>
                <w:rFonts w:ascii="Arial" w:hAnsi="Arial" w:cs="Arial"/>
                <w:sz w:val="20"/>
                <w:szCs w:val="20"/>
              </w:rPr>
              <w:t>All c</w:t>
            </w:r>
            <w:r w:rsidRPr="001A5416">
              <w:rPr>
                <w:rFonts w:ascii="Arial" w:hAnsi="Arial" w:cs="Arial"/>
                <w:sz w:val="20"/>
                <w:szCs w:val="20"/>
              </w:rPr>
              <w:t xml:space="preserve">omplaints shall be acknowledged </w:t>
            </w:r>
            <w:r w:rsidR="00E52B07">
              <w:rPr>
                <w:rFonts w:ascii="Arial" w:hAnsi="Arial" w:cs="Arial"/>
                <w:sz w:val="20"/>
                <w:szCs w:val="20"/>
              </w:rPr>
              <w:t xml:space="preserve">(with a specific compliant reference) </w:t>
            </w:r>
            <w:r w:rsidRPr="001A5416">
              <w:rPr>
                <w:rFonts w:ascii="Arial" w:hAnsi="Arial" w:cs="Arial"/>
                <w:sz w:val="20"/>
                <w:szCs w:val="20"/>
              </w:rPr>
              <w:t xml:space="preserve">within 24 hours, and satisfactorily resolved within 5 working days, or at </w:t>
            </w:r>
            <w:proofErr w:type="gramStart"/>
            <w:r w:rsidRPr="001A5416">
              <w:rPr>
                <w:rFonts w:ascii="Arial" w:hAnsi="Arial" w:cs="Arial"/>
                <w:sz w:val="20"/>
                <w:szCs w:val="20"/>
              </w:rPr>
              <w:t>time period</w:t>
            </w:r>
            <w:proofErr w:type="gramEnd"/>
            <w:r w:rsidRPr="001A5416">
              <w:rPr>
                <w:rFonts w:ascii="Arial" w:hAnsi="Arial" w:cs="Arial"/>
                <w:sz w:val="20"/>
                <w:szCs w:val="20"/>
              </w:rPr>
              <w:t xml:space="preserve"> in agreement with the Buyer</w:t>
            </w:r>
            <w:r>
              <w:rPr>
                <w:rFonts w:ascii="Arial" w:hAnsi="Arial" w:cs="Arial"/>
                <w:sz w:val="20"/>
                <w:szCs w:val="20"/>
              </w:rPr>
              <w:t xml:space="preserve">.  </w:t>
            </w:r>
          </w:p>
          <w:p w14:paraId="1F11FDA6" w14:textId="72573E9E" w:rsidR="008206A6" w:rsidRDefault="008206A6" w:rsidP="008206A6">
            <w:pPr>
              <w:spacing w:after="120"/>
              <w:rPr>
                <w:rFonts w:ascii="Arial" w:hAnsi="Arial" w:cs="Arial"/>
                <w:sz w:val="20"/>
                <w:szCs w:val="20"/>
              </w:rPr>
            </w:pPr>
            <w:r>
              <w:rPr>
                <w:rFonts w:ascii="Arial" w:hAnsi="Arial" w:cs="Arial"/>
                <w:sz w:val="20"/>
                <w:szCs w:val="20"/>
              </w:rPr>
              <w:t xml:space="preserve">In any case updates on </w:t>
            </w:r>
            <w:r w:rsidRPr="00DA0356">
              <w:rPr>
                <w:rFonts w:ascii="Arial" w:hAnsi="Arial" w:cs="Arial"/>
                <w:sz w:val="20"/>
                <w:szCs w:val="20"/>
              </w:rPr>
              <w:t xml:space="preserve">resolution of the complaint should be made by the Supplier to the </w:t>
            </w:r>
            <w:r>
              <w:rPr>
                <w:rFonts w:ascii="Arial" w:hAnsi="Arial" w:cs="Arial"/>
                <w:sz w:val="20"/>
                <w:szCs w:val="20"/>
              </w:rPr>
              <w:t>HO (compliant source and contract management team)</w:t>
            </w:r>
            <w:r w:rsidRPr="00DA0356">
              <w:rPr>
                <w:rFonts w:ascii="Arial" w:hAnsi="Arial" w:cs="Arial"/>
                <w:sz w:val="20"/>
                <w:szCs w:val="20"/>
              </w:rPr>
              <w:t xml:space="preserve"> at intervals of </w:t>
            </w:r>
            <w:r>
              <w:rPr>
                <w:rFonts w:ascii="Arial" w:hAnsi="Arial" w:cs="Arial"/>
                <w:sz w:val="20"/>
                <w:szCs w:val="20"/>
              </w:rPr>
              <w:t>5</w:t>
            </w:r>
            <w:r w:rsidRPr="00DA0356">
              <w:rPr>
                <w:rFonts w:ascii="Arial" w:hAnsi="Arial" w:cs="Arial"/>
                <w:sz w:val="20"/>
                <w:szCs w:val="20"/>
              </w:rPr>
              <w:t xml:space="preserve"> working days</w:t>
            </w:r>
            <w:r>
              <w:rPr>
                <w:rFonts w:ascii="Arial" w:hAnsi="Arial" w:cs="Arial"/>
                <w:sz w:val="20"/>
                <w:szCs w:val="20"/>
              </w:rPr>
              <w:t>.</w:t>
            </w:r>
          </w:p>
        </w:tc>
        <w:tc>
          <w:tcPr>
            <w:tcW w:w="1838" w:type="dxa"/>
          </w:tcPr>
          <w:p w14:paraId="103C9D61" w14:textId="446BC000" w:rsidR="008206A6" w:rsidRDefault="008206A6" w:rsidP="008206A6">
            <w:pPr>
              <w:spacing w:after="120"/>
              <w:rPr>
                <w:rFonts w:ascii="Arial" w:hAnsi="Arial" w:cs="Arial"/>
                <w:sz w:val="20"/>
                <w:szCs w:val="20"/>
              </w:rPr>
            </w:pPr>
            <w:r>
              <w:rPr>
                <w:rFonts w:ascii="Arial" w:hAnsi="Arial" w:cs="Arial"/>
                <w:sz w:val="20"/>
                <w:szCs w:val="20"/>
              </w:rPr>
              <w:t>90%</w:t>
            </w:r>
          </w:p>
        </w:tc>
        <w:tc>
          <w:tcPr>
            <w:tcW w:w="1701" w:type="dxa"/>
          </w:tcPr>
          <w:p w14:paraId="006E3E13" w14:textId="0AAB4913" w:rsidR="008206A6" w:rsidRDefault="008206A6" w:rsidP="008206A6">
            <w:pPr>
              <w:spacing w:after="120"/>
              <w:ind w:left="95"/>
              <w:rPr>
                <w:rFonts w:ascii="Arial" w:hAnsi="Arial" w:cs="Arial"/>
                <w:sz w:val="20"/>
                <w:szCs w:val="20"/>
              </w:rPr>
            </w:pPr>
            <w:r>
              <w:rPr>
                <w:rFonts w:ascii="Arial" w:hAnsi="Arial" w:cs="Arial"/>
                <w:sz w:val="20"/>
                <w:szCs w:val="20"/>
              </w:rPr>
              <w:t>Monthly</w:t>
            </w:r>
          </w:p>
        </w:tc>
        <w:tc>
          <w:tcPr>
            <w:tcW w:w="3260" w:type="dxa"/>
          </w:tcPr>
          <w:p w14:paraId="20501C59" w14:textId="22C46258" w:rsidR="008206A6" w:rsidRPr="00CF44B9" w:rsidRDefault="008206A6" w:rsidP="008206A6">
            <w:pPr>
              <w:spacing w:after="120"/>
              <w:ind w:left="95"/>
              <w:rPr>
                <w:rFonts w:ascii="Arial" w:hAnsi="Arial" w:cs="Arial"/>
                <w:sz w:val="20"/>
                <w:szCs w:val="20"/>
              </w:rPr>
            </w:pPr>
            <w:r w:rsidRPr="00CF44B9">
              <w:rPr>
                <w:rFonts w:ascii="Arial" w:hAnsi="Arial" w:cs="Arial"/>
                <w:sz w:val="20"/>
                <w:szCs w:val="20"/>
              </w:rPr>
              <w:t>0.5% Service Credit</w:t>
            </w:r>
          </w:p>
        </w:tc>
        <w:tc>
          <w:tcPr>
            <w:tcW w:w="1418" w:type="dxa"/>
          </w:tcPr>
          <w:p w14:paraId="3C5C33B6" w14:textId="62FD91F9" w:rsidR="008206A6" w:rsidRDefault="008206A6" w:rsidP="008206A6">
            <w:pPr>
              <w:spacing w:after="120"/>
              <w:ind w:left="95"/>
              <w:rPr>
                <w:rFonts w:ascii="Arial" w:hAnsi="Arial" w:cs="Arial"/>
                <w:sz w:val="20"/>
                <w:szCs w:val="20"/>
              </w:rPr>
            </w:pPr>
            <w:r>
              <w:rPr>
                <w:rFonts w:ascii="Arial" w:hAnsi="Arial" w:cs="Arial"/>
                <w:sz w:val="20"/>
                <w:szCs w:val="20"/>
              </w:rPr>
              <w:t>N</w:t>
            </w:r>
          </w:p>
        </w:tc>
      </w:tr>
      <w:tr w:rsidR="008206A6" w:rsidRPr="00CF44B9" w14:paraId="6E37EDEC" w14:textId="77777777" w:rsidTr="0011369D">
        <w:trPr>
          <w:trHeight w:val="740"/>
          <w:jc w:val="center"/>
        </w:trPr>
        <w:tc>
          <w:tcPr>
            <w:tcW w:w="1701" w:type="dxa"/>
            <w:shd w:val="clear" w:color="auto" w:fill="FFFFFF" w:themeFill="background1"/>
          </w:tcPr>
          <w:p w14:paraId="74E54E3C" w14:textId="573DD98E" w:rsidR="008206A6" w:rsidRPr="000E49F3" w:rsidRDefault="008206A6" w:rsidP="008206A6">
            <w:pPr>
              <w:spacing w:after="120"/>
              <w:ind w:left="95"/>
              <w:rPr>
                <w:rFonts w:ascii="Arial" w:hAnsi="Arial" w:cs="Arial"/>
                <w:sz w:val="20"/>
                <w:szCs w:val="20"/>
              </w:rPr>
            </w:pPr>
          </w:p>
        </w:tc>
        <w:tc>
          <w:tcPr>
            <w:tcW w:w="4536" w:type="dxa"/>
          </w:tcPr>
          <w:p w14:paraId="1BF73941" w14:textId="2E77BD2B" w:rsidR="008206A6" w:rsidRPr="00F10371" w:rsidRDefault="008206A6" w:rsidP="008206A6">
            <w:pPr>
              <w:spacing w:after="120"/>
              <w:rPr>
                <w:rFonts w:ascii="Arial" w:hAnsi="Arial" w:cs="Arial"/>
                <w:color w:val="FF0000"/>
                <w:sz w:val="20"/>
                <w:szCs w:val="20"/>
              </w:rPr>
            </w:pPr>
          </w:p>
        </w:tc>
        <w:tc>
          <w:tcPr>
            <w:tcW w:w="1838" w:type="dxa"/>
          </w:tcPr>
          <w:p w14:paraId="765C23FD" w14:textId="07A05F61" w:rsidR="008206A6" w:rsidRPr="00CF44B9" w:rsidRDefault="008206A6" w:rsidP="008206A6">
            <w:pPr>
              <w:spacing w:after="120"/>
              <w:rPr>
                <w:rFonts w:ascii="Arial" w:hAnsi="Arial" w:cs="Arial"/>
                <w:sz w:val="20"/>
                <w:szCs w:val="20"/>
              </w:rPr>
            </w:pPr>
          </w:p>
        </w:tc>
        <w:tc>
          <w:tcPr>
            <w:tcW w:w="1701" w:type="dxa"/>
          </w:tcPr>
          <w:p w14:paraId="47DD95A6" w14:textId="5928A720" w:rsidR="008206A6" w:rsidRPr="00CF44B9" w:rsidRDefault="008206A6" w:rsidP="008206A6">
            <w:pPr>
              <w:spacing w:after="120"/>
              <w:ind w:left="95"/>
              <w:rPr>
                <w:rFonts w:ascii="Arial" w:hAnsi="Arial" w:cs="Arial"/>
                <w:sz w:val="20"/>
                <w:szCs w:val="20"/>
              </w:rPr>
            </w:pPr>
          </w:p>
        </w:tc>
        <w:tc>
          <w:tcPr>
            <w:tcW w:w="3260" w:type="dxa"/>
          </w:tcPr>
          <w:p w14:paraId="1AC2DB25" w14:textId="57725B62" w:rsidR="008206A6" w:rsidRPr="00CF44B9" w:rsidRDefault="008206A6" w:rsidP="008206A6">
            <w:pPr>
              <w:spacing w:after="120"/>
              <w:ind w:left="95"/>
              <w:rPr>
                <w:rFonts w:ascii="Arial" w:hAnsi="Arial" w:cs="Arial"/>
                <w:sz w:val="20"/>
                <w:szCs w:val="20"/>
              </w:rPr>
            </w:pPr>
          </w:p>
        </w:tc>
        <w:tc>
          <w:tcPr>
            <w:tcW w:w="1418" w:type="dxa"/>
          </w:tcPr>
          <w:p w14:paraId="405DEC1D" w14:textId="3F1D05C0" w:rsidR="008206A6" w:rsidRPr="00CF44B9" w:rsidRDefault="008206A6" w:rsidP="008206A6">
            <w:pPr>
              <w:spacing w:after="120"/>
              <w:ind w:left="95"/>
              <w:rPr>
                <w:rFonts w:ascii="Arial" w:hAnsi="Arial" w:cs="Arial"/>
                <w:sz w:val="20"/>
                <w:szCs w:val="20"/>
              </w:rPr>
            </w:pPr>
          </w:p>
        </w:tc>
      </w:tr>
      <w:tr w:rsidR="000843C9" w:rsidRPr="00CF44B9" w14:paraId="7B5C04FB" w14:textId="77777777" w:rsidTr="006D1D54">
        <w:trPr>
          <w:trHeight w:val="784"/>
          <w:jc w:val="center"/>
        </w:trPr>
        <w:tc>
          <w:tcPr>
            <w:tcW w:w="14454" w:type="dxa"/>
            <w:gridSpan w:val="6"/>
          </w:tcPr>
          <w:p w14:paraId="59A71EF8" w14:textId="72E9B9EB" w:rsidR="000843C9" w:rsidRPr="000843C9" w:rsidRDefault="000843C9" w:rsidP="008206A6">
            <w:pPr>
              <w:spacing w:after="120"/>
              <w:ind w:left="95"/>
              <w:rPr>
                <w:rFonts w:ascii="Arial" w:hAnsi="Arial" w:cs="Arial"/>
                <w:b/>
                <w:bCs/>
                <w:sz w:val="20"/>
                <w:szCs w:val="20"/>
              </w:rPr>
            </w:pPr>
            <w:r w:rsidRPr="000843C9">
              <w:rPr>
                <w:rFonts w:ascii="Arial" w:hAnsi="Arial" w:cs="Arial"/>
                <w:b/>
                <w:bCs/>
                <w:sz w:val="20"/>
                <w:szCs w:val="20"/>
              </w:rPr>
              <w:t>Booking Management</w:t>
            </w:r>
          </w:p>
        </w:tc>
      </w:tr>
      <w:tr w:rsidR="00C6728E" w:rsidRPr="000E49F3" w14:paraId="334296C0" w14:textId="77777777" w:rsidTr="0011369D">
        <w:trPr>
          <w:trHeight w:val="784"/>
          <w:jc w:val="center"/>
        </w:trPr>
        <w:tc>
          <w:tcPr>
            <w:tcW w:w="1701" w:type="dxa"/>
          </w:tcPr>
          <w:p w14:paraId="24765BE4" w14:textId="05019B9F" w:rsidR="00C6728E" w:rsidRDefault="00822063" w:rsidP="008206A6">
            <w:pPr>
              <w:spacing w:after="120"/>
              <w:ind w:left="95"/>
              <w:rPr>
                <w:rFonts w:ascii="Arial" w:hAnsi="Arial" w:cs="Arial"/>
                <w:sz w:val="20"/>
                <w:szCs w:val="20"/>
              </w:rPr>
            </w:pPr>
            <w:r>
              <w:rPr>
                <w:rFonts w:ascii="Arial" w:hAnsi="Arial" w:cs="Arial"/>
                <w:sz w:val="20"/>
                <w:szCs w:val="20"/>
              </w:rPr>
              <w:t xml:space="preserve">Qualifications and </w:t>
            </w:r>
            <w:r w:rsidR="00D84412">
              <w:rPr>
                <w:rFonts w:ascii="Arial" w:hAnsi="Arial" w:cs="Arial"/>
                <w:sz w:val="20"/>
                <w:szCs w:val="20"/>
              </w:rPr>
              <w:t>S</w:t>
            </w:r>
            <w:r>
              <w:rPr>
                <w:rFonts w:ascii="Arial" w:hAnsi="Arial" w:cs="Arial"/>
                <w:sz w:val="20"/>
                <w:szCs w:val="20"/>
              </w:rPr>
              <w:t xml:space="preserve">ecurity </w:t>
            </w:r>
          </w:p>
        </w:tc>
        <w:tc>
          <w:tcPr>
            <w:tcW w:w="4536" w:type="dxa"/>
          </w:tcPr>
          <w:p w14:paraId="6BAFF4F2" w14:textId="64E58BA9" w:rsidR="00C6728E" w:rsidRPr="00644428" w:rsidRDefault="00822063" w:rsidP="008206A6">
            <w:pPr>
              <w:spacing w:after="120"/>
              <w:rPr>
                <w:rFonts w:ascii="Arial" w:hAnsi="Arial" w:cs="Arial"/>
                <w:sz w:val="20"/>
                <w:szCs w:val="20"/>
              </w:rPr>
            </w:pPr>
            <w:r>
              <w:rPr>
                <w:rFonts w:ascii="Arial" w:hAnsi="Arial" w:cs="Arial"/>
                <w:sz w:val="20"/>
                <w:szCs w:val="20"/>
              </w:rPr>
              <w:t>Language professionals</w:t>
            </w:r>
            <w:r w:rsidR="00531FEC" w:rsidRPr="00531FEC">
              <w:rPr>
                <w:rFonts w:ascii="Arial" w:hAnsi="Arial" w:cs="Arial"/>
                <w:sz w:val="20"/>
                <w:szCs w:val="20"/>
              </w:rPr>
              <w:t xml:space="preserve"> assigned must match the</w:t>
            </w:r>
            <w:r>
              <w:rPr>
                <w:rFonts w:ascii="Arial" w:hAnsi="Arial" w:cs="Arial"/>
                <w:sz w:val="20"/>
                <w:szCs w:val="20"/>
              </w:rPr>
              <w:t xml:space="preserve"> qualification</w:t>
            </w:r>
            <w:r w:rsidR="00531FEC" w:rsidRPr="00531FEC">
              <w:rPr>
                <w:rFonts w:ascii="Arial" w:hAnsi="Arial" w:cs="Arial"/>
                <w:sz w:val="20"/>
                <w:szCs w:val="20"/>
              </w:rPr>
              <w:t xml:space="preserve"> band and minimum requirements specified by the HO</w:t>
            </w:r>
            <w:r w:rsidR="009D0DD0">
              <w:rPr>
                <w:rFonts w:ascii="Arial" w:hAnsi="Arial" w:cs="Arial"/>
                <w:sz w:val="20"/>
                <w:szCs w:val="20"/>
              </w:rPr>
              <w:t xml:space="preserve"> (or agreed by both Parties during the booking of services)</w:t>
            </w:r>
            <w:r w:rsidR="00531FEC" w:rsidRPr="00531FEC">
              <w:rPr>
                <w:rFonts w:ascii="Arial" w:hAnsi="Arial" w:cs="Arial"/>
                <w:sz w:val="20"/>
                <w:szCs w:val="20"/>
              </w:rPr>
              <w:t>.</w:t>
            </w:r>
          </w:p>
        </w:tc>
        <w:tc>
          <w:tcPr>
            <w:tcW w:w="1838" w:type="dxa"/>
          </w:tcPr>
          <w:p w14:paraId="5854CDD1" w14:textId="1A02738B" w:rsidR="00C6728E" w:rsidRPr="000E49F3" w:rsidRDefault="00BE1C12" w:rsidP="008206A6">
            <w:pPr>
              <w:spacing w:after="120"/>
              <w:rPr>
                <w:rFonts w:ascii="Arial" w:hAnsi="Arial" w:cs="Arial"/>
                <w:sz w:val="20"/>
                <w:szCs w:val="20"/>
              </w:rPr>
            </w:pPr>
            <w:r>
              <w:rPr>
                <w:rFonts w:ascii="Arial" w:hAnsi="Arial" w:cs="Arial"/>
                <w:sz w:val="20"/>
                <w:szCs w:val="20"/>
              </w:rPr>
              <w:t>100%</w:t>
            </w:r>
          </w:p>
        </w:tc>
        <w:tc>
          <w:tcPr>
            <w:tcW w:w="1701" w:type="dxa"/>
          </w:tcPr>
          <w:p w14:paraId="4868A5F7" w14:textId="04F065A4" w:rsidR="00C6728E" w:rsidRPr="000E49F3" w:rsidRDefault="009535D3" w:rsidP="008206A6">
            <w:pPr>
              <w:spacing w:after="120"/>
              <w:ind w:left="95"/>
              <w:rPr>
                <w:rFonts w:ascii="Arial" w:hAnsi="Arial" w:cs="Arial"/>
                <w:sz w:val="20"/>
                <w:szCs w:val="20"/>
              </w:rPr>
            </w:pPr>
            <w:r>
              <w:rPr>
                <w:rFonts w:ascii="Arial" w:hAnsi="Arial" w:cs="Arial"/>
                <w:sz w:val="20"/>
                <w:szCs w:val="20"/>
              </w:rPr>
              <w:t>Monthly</w:t>
            </w:r>
          </w:p>
        </w:tc>
        <w:tc>
          <w:tcPr>
            <w:tcW w:w="3260" w:type="dxa"/>
          </w:tcPr>
          <w:p w14:paraId="71B3C2CE" w14:textId="4D2EA77A" w:rsidR="00C6728E" w:rsidRPr="000E49F3" w:rsidRDefault="00BE1C12" w:rsidP="008206A6">
            <w:pPr>
              <w:spacing w:after="120"/>
              <w:ind w:left="95"/>
              <w:rPr>
                <w:rFonts w:ascii="Arial" w:hAnsi="Arial" w:cs="Arial"/>
                <w:sz w:val="20"/>
                <w:szCs w:val="20"/>
              </w:rPr>
            </w:pPr>
            <w:r>
              <w:rPr>
                <w:rFonts w:ascii="Arial" w:hAnsi="Arial" w:cs="Arial"/>
                <w:sz w:val="20"/>
                <w:szCs w:val="20"/>
              </w:rPr>
              <w:t>1</w:t>
            </w:r>
            <w:r w:rsidRPr="000E49F3">
              <w:rPr>
                <w:rFonts w:ascii="Arial" w:hAnsi="Arial" w:cs="Arial"/>
                <w:sz w:val="20"/>
                <w:szCs w:val="20"/>
              </w:rPr>
              <w:t>% Service Credit</w:t>
            </w:r>
          </w:p>
        </w:tc>
        <w:tc>
          <w:tcPr>
            <w:tcW w:w="1418" w:type="dxa"/>
          </w:tcPr>
          <w:p w14:paraId="18453D05" w14:textId="6694D0AC" w:rsidR="00C6728E" w:rsidRPr="000E49F3" w:rsidRDefault="00BE1C12" w:rsidP="008206A6">
            <w:pPr>
              <w:spacing w:after="120"/>
              <w:ind w:left="95"/>
              <w:rPr>
                <w:rFonts w:ascii="Arial" w:hAnsi="Arial" w:cs="Arial"/>
                <w:sz w:val="20"/>
                <w:szCs w:val="20"/>
              </w:rPr>
            </w:pPr>
            <w:r>
              <w:rPr>
                <w:rFonts w:ascii="Arial" w:hAnsi="Arial" w:cs="Arial"/>
                <w:sz w:val="20"/>
                <w:szCs w:val="20"/>
              </w:rPr>
              <w:t>Y</w:t>
            </w:r>
          </w:p>
        </w:tc>
      </w:tr>
      <w:tr w:rsidR="00026BB4" w:rsidRPr="000E49F3" w14:paraId="1E8AAB2E" w14:textId="77777777" w:rsidTr="0011369D">
        <w:trPr>
          <w:trHeight w:val="784"/>
          <w:jc w:val="center"/>
        </w:trPr>
        <w:tc>
          <w:tcPr>
            <w:tcW w:w="1701" w:type="dxa"/>
          </w:tcPr>
          <w:p w14:paraId="206CAD42" w14:textId="3786AB1D" w:rsidR="00026BB4" w:rsidRDefault="00026BB4" w:rsidP="00026BB4">
            <w:pPr>
              <w:spacing w:after="120"/>
              <w:ind w:left="95"/>
              <w:rPr>
                <w:rFonts w:ascii="Arial" w:hAnsi="Arial" w:cs="Arial"/>
                <w:sz w:val="20"/>
                <w:szCs w:val="20"/>
              </w:rPr>
            </w:pPr>
            <w:r>
              <w:rPr>
                <w:rFonts w:ascii="Arial" w:hAnsi="Arial" w:cs="Arial"/>
                <w:sz w:val="20"/>
                <w:szCs w:val="20"/>
              </w:rPr>
              <w:t>B</w:t>
            </w:r>
            <w:r w:rsidRPr="00F75638">
              <w:rPr>
                <w:rFonts w:ascii="Arial" w:hAnsi="Arial" w:cs="Arial"/>
                <w:sz w:val="20"/>
                <w:szCs w:val="20"/>
              </w:rPr>
              <w:t>ooking</w:t>
            </w:r>
            <w:r>
              <w:rPr>
                <w:rFonts w:ascii="Arial" w:hAnsi="Arial" w:cs="Arial"/>
                <w:sz w:val="20"/>
                <w:szCs w:val="20"/>
              </w:rPr>
              <w:t xml:space="preserve"> </w:t>
            </w:r>
            <w:r w:rsidRPr="00F75638">
              <w:rPr>
                <w:rFonts w:ascii="Arial" w:hAnsi="Arial" w:cs="Arial"/>
                <w:sz w:val="20"/>
                <w:szCs w:val="20"/>
              </w:rPr>
              <w:t>acknowledge</w:t>
            </w:r>
            <w:r>
              <w:rPr>
                <w:rFonts w:ascii="Arial" w:hAnsi="Arial" w:cs="Arial"/>
                <w:sz w:val="20"/>
                <w:szCs w:val="20"/>
              </w:rPr>
              <w:t>ment</w:t>
            </w:r>
          </w:p>
        </w:tc>
        <w:tc>
          <w:tcPr>
            <w:tcW w:w="4536" w:type="dxa"/>
          </w:tcPr>
          <w:p w14:paraId="043F88A8" w14:textId="110483D3" w:rsidR="00026BB4" w:rsidRPr="00644428" w:rsidRDefault="00026BB4" w:rsidP="00026BB4">
            <w:pPr>
              <w:spacing w:after="120"/>
              <w:rPr>
                <w:rFonts w:ascii="Arial" w:hAnsi="Arial" w:cs="Arial"/>
                <w:sz w:val="20"/>
                <w:szCs w:val="20"/>
              </w:rPr>
            </w:pPr>
            <w:r>
              <w:rPr>
                <w:rFonts w:ascii="Arial" w:hAnsi="Arial" w:cs="Arial"/>
                <w:sz w:val="20"/>
                <w:szCs w:val="20"/>
              </w:rPr>
              <w:t>&gt;</w:t>
            </w:r>
            <w:proofErr w:type="gramStart"/>
            <w:r>
              <w:rPr>
                <w:rFonts w:ascii="Arial" w:hAnsi="Arial" w:cs="Arial"/>
                <w:sz w:val="20"/>
                <w:szCs w:val="20"/>
              </w:rPr>
              <w:t>24 hour</w:t>
            </w:r>
            <w:proofErr w:type="gramEnd"/>
            <w:r>
              <w:rPr>
                <w:rFonts w:ascii="Arial" w:hAnsi="Arial" w:cs="Arial"/>
                <w:sz w:val="20"/>
                <w:szCs w:val="20"/>
              </w:rPr>
              <w:t xml:space="preserve"> notice b</w:t>
            </w:r>
            <w:r w:rsidRPr="00F75638">
              <w:rPr>
                <w:rFonts w:ascii="Arial" w:hAnsi="Arial" w:cs="Arial"/>
                <w:sz w:val="20"/>
                <w:szCs w:val="20"/>
              </w:rPr>
              <w:t>ooking requests must be acknowledged</w:t>
            </w:r>
            <w:r>
              <w:rPr>
                <w:rFonts w:ascii="Arial" w:hAnsi="Arial" w:cs="Arial"/>
                <w:sz w:val="20"/>
                <w:szCs w:val="20"/>
              </w:rPr>
              <w:t xml:space="preserve"> </w:t>
            </w:r>
            <w:r w:rsidRPr="00F75638">
              <w:rPr>
                <w:rFonts w:ascii="Arial" w:hAnsi="Arial" w:cs="Arial"/>
                <w:sz w:val="20"/>
                <w:szCs w:val="20"/>
              </w:rPr>
              <w:t>by email within 1 working day</w:t>
            </w:r>
            <w:r>
              <w:rPr>
                <w:rFonts w:ascii="Arial" w:hAnsi="Arial" w:cs="Arial"/>
                <w:sz w:val="20"/>
                <w:szCs w:val="20"/>
              </w:rPr>
              <w:t xml:space="preserve"> and confirmed within 3 working days</w:t>
            </w:r>
          </w:p>
        </w:tc>
        <w:tc>
          <w:tcPr>
            <w:tcW w:w="1838" w:type="dxa"/>
          </w:tcPr>
          <w:p w14:paraId="146A5A0B" w14:textId="13EACC57" w:rsidR="00026BB4" w:rsidRDefault="00026BB4" w:rsidP="00026BB4">
            <w:pPr>
              <w:spacing w:after="120"/>
              <w:rPr>
                <w:rFonts w:ascii="Arial" w:hAnsi="Arial" w:cs="Arial"/>
                <w:sz w:val="20"/>
                <w:szCs w:val="20"/>
              </w:rPr>
            </w:pPr>
            <w:r>
              <w:rPr>
                <w:rFonts w:ascii="Arial" w:hAnsi="Arial" w:cs="Arial"/>
                <w:sz w:val="20"/>
                <w:szCs w:val="20"/>
              </w:rPr>
              <w:t>100%</w:t>
            </w:r>
          </w:p>
        </w:tc>
        <w:tc>
          <w:tcPr>
            <w:tcW w:w="1701" w:type="dxa"/>
          </w:tcPr>
          <w:p w14:paraId="4F0D16A3" w14:textId="31ADD5A3" w:rsidR="00026BB4" w:rsidRDefault="00026BB4" w:rsidP="00026BB4">
            <w:pPr>
              <w:spacing w:after="120"/>
              <w:ind w:left="95"/>
              <w:rPr>
                <w:rFonts w:ascii="Arial" w:hAnsi="Arial" w:cs="Arial"/>
                <w:sz w:val="20"/>
                <w:szCs w:val="20"/>
              </w:rPr>
            </w:pPr>
            <w:r>
              <w:rPr>
                <w:rFonts w:ascii="Arial" w:hAnsi="Arial" w:cs="Arial"/>
                <w:sz w:val="20"/>
                <w:szCs w:val="20"/>
              </w:rPr>
              <w:t>Monthly</w:t>
            </w:r>
          </w:p>
        </w:tc>
        <w:tc>
          <w:tcPr>
            <w:tcW w:w="3260" w:type="dxa"/>
          </w:tcPr>
          <w:p w14:paraId="442A3F5C" w14:textId="5E31CB4B" w:rsidR="00026BB4" w:rsidRPr="00CF44B9" w:rsidRDefault="00026BB4" w:rsidP="00026BB4">
            <w:pPr>
              <w:spacing w:after="120"/>
              <w:ind w:left="95"/>
              <w:rPr>
                <w:rFonts w:ascii="Arial" w:hAnsi="Arial" w:cs="Arial"/>
                <w:sz w:val="20"/>
                <w:szCs w:val="20"/>
              </w:rPr>
            </w:pPr>
            <w:r w:rsidRPr="00CF44B9">
              <w:rPr>
                <w:rFonts w:ascii="Arial" w:hAnsi="Arial" w:cs="Arial"/>
                <w:sz w:val="20"/>
                <w:szCs w:val="20"/>
              </w:rPr>
              <w:t>0.5% Service Credit</w:t>
            </w:r>
          </w:p>
        </w:tc>
        <w:tc>
          <w:tcPr>
            <w:tcW w:w="1418" w:type="dxa"/>
          </w:tcPr>
          <w:p w14:paraId="23CD8597" w14:textId="3750DC4E" w:rsidR="00026BB4" w:rsidRDefault="00026BB4" w:rsidP="00026BB4">
            <w:pPr>
              <w:spacing w:after="120"/>
              <w:ind w:left="95"/>
              <w:rPr>
                <w:rFonts w:ascii="Arial" w:hAnsi="Arial" w:cs="Arial"/>
                <w:sz w:val="20"/>
                <w:szCs w:val="20"/>
              </w:rPr>
            </w:pPr>
            <w:r>
              <w:rPr>
                <w:rFonts w:ascii="Arial" w:hAnsi="Arial" w:cs="Arial"/>
                <w:sz w:val="20"/>
                <w:szCs w:val="20"/>
              </w:rPr>
              <w:t>Y</w:t>
            </w:r>
          </w:p>
        </w:tc>
      </w:tr>
      <w:tr w:rsidR="00026BB4" w:rsidRPr="000E49F3" w14:paraId="35AC3B29" w14:textId="77777777" w:rsidTr="0011369D">
        <w:trPr>
          <w:trHeight w:val="784"/>
          <w:jc w:val="center"/>
        </w:trPr>
        <w:tc>
          <w:tcPr>
            <w:tcW w:w="1701" w:type="dxa"/>
          </w:tcPr>
          <w:p w14:paraId="1437F8D0" w14:textId="5949C8AA" w:rsidR="00026BB4" w:rsidRPr="000E49F3" w:rsidRDefault="00026BB4" w:rsidP="00026BB4">
            <w:pPr>
              <w:spacing w:after="120"/>
              <w:ind w:left="95"/>
              <w:rPr>
                <w:rFonts w:ascii="Arial" w:hAnsi="Arial" w:cs="Arial"/>
                <w:sz w:val="20"/>
                <w:szCs w:val="20"/>
              </w:rPr>
            </w:pPr>
            <w:r>
              <w:rPr>
                <w:rFonts w:ascii="Arial" w:hAnsi="Arial" w:cs="Arial"/>
                <w:sz w:val="20"/>
                <w:szCs w:val="20"/>
              </w:rPr>
              <w:t>On-demand TI</w:t>
            </w:r>
          </w:p>
        </w:tc>
        <w:tc>
          <w:tcPr>
            <w:tcW w:w="4536" w:type="dxa"/>
          </w:tcPr>
          <w:p w14:paraId="4250FF21" w14:textId="20A6C54D" w:rsidR="00026BB4" w:rsidRPr="000E49F3" w:rsidRDefault="00026BB4" w:rsidP="00026BB4">
            <w:pPr>
              <w:spacing w:after="120"/>
              <w:rPr>
                <w:rFonts w:ascii="Arial" w:hAnsi="Arial" w:cs="Arial"/>
                <w:sz w:val="20"/>
                <w:szCs w:val="20"/>
              </w:rPr>
            </w:pPr>
            <w:r w:rsidRPr="00644428">
              <w:rPr>
                <w:rFonts w:ascii="Arial" w:hAnsi="Arial" w:cs="Arial"/>
                <w:sz w:val="20"/>
                <w:szCs w:val="20"/>
              </w:rPr>
              <w:t xml:space="preserve">For on-demand the services of a Telephone Interpreter </w:t>
            </w:r>
            <w:r>
              <w:rPr>
                <w:rFonts w:ascii="Arial" w:hAnsi="Arial" w:cs="Arial"/>
                <w:sz w:val="20"/>
                <w:szCs w:val="20"/>
              </w:rPr>
              <w:t xml:space="preserve">must be </w:t>
            </w:r>
            <w:r w:rsidRPr="00644428">
              <w:rPr>
                <w:rFonts w:ascii="Arial" w:hAnsi="Arial" w:cs="Arial"/>
                <w:sz w:val="20"/>
                <w:szCs w:val="20"/>
              </w:rPr>
              <w:t>available within</w:t>
            </w:r>
            <w:r w:rsidR="007214B8">
              <w:rPr>
                <w:rFonts w:ascii="Arial" w:hAnsi="Arial" w:cs="Arial"/>
                <w:sz w:val="20"/>
                <w:szCs w:val="20"/>
              </w:rPr>
              <w:t xml:space="preserve"> on average</w:t>
            </w:r>
            <w:r w:rsidRPr="00644428">
              <w:rPr>
                <w:rFonts w:ascii="Arial" w:hAnsi="Arial" w:cs="Arial"/>
                <w:sz w:val="20"/>
                <w:szCs w:val="20"/>
              </w:rPr>
              <w:t xml:space="preserve"> 30 seconds of receiving a call</w:t>
            </w:r>
            <w:r>
              <w:rPr>
                <w:rFonts w:ascii="Arial" w:hAnsi="Arial" w:cs="Arial"/>
                <w:sz w:val="20"/>
                <w:szCs w:val="20"/>
              </w:rPr>
              <w:t>.</w:t>
            </w:r>
          </w:p>
        </w:tc>
        <w:tc>
          <w:tcPr>
            <w:tcW w:w="1838" w:type="dxa"/>
          </w:tcPr>
          <w:p w14:paraId="38587E57" w14:textId="3D9E43F0" w:rsidR="00026BB4" w:rsidRPr="000E49F3" w:rsidRDefault="00026BB4" w:rsidP="00026BB4">
            <w:pPr>
              <w:spacing w:after="120"/>
              <w:rPr>
                <w:rFonts w:ascii="Arial" w:hAnsi="Arial" w:cs="Arial"/>
                <w:sz w:val="20"/>
                <w:szCs w:val="20"/>
              </w:rPr>
            </w:pPr>
            <w:r>
              <w:rPr>
                <w:rFonts w:ascii="Arial" w:hAnsi="Arial" w:cs="Arial"/>
                <w:sz w:val="20"/>
                <w:szCs w:val="20"/>
              </w:rPr>
              <w:t>95%</w:t>
            </w:r>
          </w:p>
        </w:tc>
        <w:tc>
          <w:tcPr>
            <w:tcW w:w="1701" w:type="dxa"/>
          </w:tcPr>
          <w:p w14:paraId="35F391EB" w14:textId="72EF7DBA" w:rsidR="00026BB4" w:rsidRPr="000E49F3" w:rsidRDefault="00026BB4" w:rsidP="00026BB4">
            <w:pPr>
              <w:spacing w:after="120"/>
              <w:ind w:left="95"/>
              <w:rPr>
                <w:rFonts w:ascii="Arial" w:hAnsi="Arial" w:cs="Arial"/>
                <w:sz w:val="20"/>
                <w:szCs w:val="20"/>
              </w:rPr>
            </w:pPr>
            <w:r>
              <w:rPr>
                <w:rFonts w:ascii="Arial" w:hAnsi="Arial" w:cs="Arial"/>
                <w:sz w:val="20"/>
                <w:szCs w:val="20"/>
              </w:rPr>
              <w:t>Monthly</w:t>
            </w:r>
          </w:p>
        </w:tc>
        <w:tc>
          <w:tcPr>
            <w:tcW w:w="3260" w:type="dxa"/>
          </w:tcPr>
          <w:p w14:paraId="5C31B4B1" w14:textId="5F3EF3FE" w:rsidR="00026BB4" w:rsidRPr="000E49F3" w:rsidRDefault="00026BB4" w:rsidP="00026BB4">
            <w:pPr>
              <w:spacing w:after="120"/>
              <w:ind w:left="95"/>
              <w:rPr>
                <w:rFonts w:ascii="Arial" w:hAnsi="Arial" w:cs="Arial"/>
                <w:sz w:val="20"/>
                <w:szCs w:val="20"/>
              </w:rPr>
            </w:pPr>
            <w:r w:rsidRPr="00CF44B9">
              <w:rPr>
                <w:rFonts w:ascii="Arial" w:hAnsi="Arial" w:cs="Arial"/>
                <w:sz w:val="20"/>
                <w:szCs w:val="20"/>
              </w:rPr>
              <w:t>0.5% Service Credit</w:t>
            </w:r>
          </w:p>
        </w:tc>
        <w:tc>
          <w:tcPr>
            <w:tcW w:w="1418" w:type="dxa"/>
          </w:tcPr>
          <w:p w14:paraId="79EDDFB6" w14:textId="37A9560F" w:rsidR="00026BB4" w:rsidRPr="000E49F3" w:rsidRDefault="00026BB4" w:rsidP="00026BB4">
            <w:pPr>
              <w:spacing w:after="120"/>
              <w:ind w:left="95"/>
              <w:rPr>
                <w:rFonts w:ascii="Arial" w:hAnsi="Arial" w:cs="Arial"/>
                <w:sz w:val="20"/>
                <w:szCs w:val="20"/>
              </w:rPr>
            </w:pPr>
            <w:r>
              <w:rPr>
                <w:rFonts w:ascii="Arial" w:hAnsi="Arial" w:cs="Arial"/>
                <w:sz w:val="20"/>
                <w:szCs w:val="20"/>
              </w:rPr>
              <w:t>Y</w:t>
            </w:r>
          </w:p>
        </w:tc>
      </w:tr>
      <w:tr w:rsidR="00026BB4" w14:paraId="424954FA" w14:textId="77777777" w:rsidTr="0011369D">
        <w:trPr>
          <w:trHeight w:val="784"/>
          <w:jc w:val="center"/>
        </w:trPr>
        <w:tc>
          <w:tcPr>
            <w:tcW w:w="1701" w:type="dxa"/>
          </w:tcPr>
          <w:p w14:paraId="2B66590E" w14:textId="5D475F92" w:rsidR="00026BB4" w:rsidRPr="000E49F3" w:rsidRDefault="00026BB4" w:rsidP="00026BB4">
            <w:pPr>
              <w:spacing w:after="120"/>
              <w:ind w:left="95"/>
              <w:rPr>
                <w:rFonts w:ascii="Arial" w:hAnsi="Arial" w:cs="Arial"/>
                <w:sz w:val="20"/>
                <w:szCs w:val="20"/>
              </w:rPr>
            </w:pPr>
            <w:r>
              <w:rPr>
                <w:rFonts w:ascii="Arial" w:hAnsi="Arial" w:cs="Arial"/>
                <w:sz w:val="20"/>
                <w:szCs w:val="20"/>
              </w:rPr>
              <w:t xml:space="preserve">Booking timeliness </w:t>
            </w:r>
          </w:p>
        </w:tc>
        <w:tc>
          <w:tcPr>
            <w:tcW w:w="4536" w:type="dxa"/>
          </w:tcPr>
          <w:p w14:paraId="10733AAA" w14:textId="356C2F4F" w:rsidR="00026BB4" w:rsidRPr="00280A3D" w:rsidRDefault="00026BB4" w:rsidP="00026BB4">
            <w:pPr>
              <w:spacing w:after="120"/>
              <w:rPr>
                <w:rFonts w:ascii="Arial" w:hAnsi="Arial" w:cs="Arial"/>
                <w:sz w:val="20"/>
                <w:szCs w:val="20"/>
                <w:highlight w:val="red"/>
              </w:rPr>
            </w:pPr>
            <w:r w:rsidRPr="00EE3BD8">
              <w:rPr>
                <w:rFonts w:ascii="Arial" w:hAnsi="Arial" w:cs="Arial"/>
                <w:sz w:val="20"/>
                <w:szCs w:val="20"/>
              </w:rPr>
              <w:t>All interviews / interactions to commence within 10 minutes of the appointment time or when a call is placed.</w:t>
            </w:r>
          </w:p>
        </w:tc>
        <w:tc>
          <w:tcPr>
            <w:tcW w:w="1838" w:type="dxa"/>
          </w:tcPr>
          <w:p w14:paraId="2F9E57A9" w14:textId="0CB5ECB6" w:rsidR="00026BB4" w:rsidRDefault="00026BB4" w:rsidP="00026BB4">
            <w:pPr>
              <w:spacing w:after="120"/>
              <w:rPr>
                <w:rFonts w:ascii="Arial" w:hAnsi="Arial" w:cs="Arial"/>
                <w:sz w:val="20"/>
                <w:szCs w:val="20"/>
              </w:rPr>
            </w:pPr>
            <w:r>
              <w:rPr>
                <w:rFonts w:ascii="Arial" w:hAnsi="Arial" w:cs="Arial"/>
                <w:sz w:val="20"/>
                <w:szCs w:val="20"/>
              </w:rPr>
              <w:t>98%</w:t>
            </w:r>
          </w:p>
        </w:tc>
        <w:tc>
          <w:tcPr>
            <w:tcW w:w="1701" w:type="dxa"/>
          </w:tcPr>
          <w:p w14:paraId="6895C84E" w14:textId="2EEE6BFC" w:rsidR="00026BB4" w:rsidRDefault="00026BB4" w:rsidP="00026BB4">
            <w:pPr>
              <w:spacing w:after="120"/>
              <w:ind w:left="95"/>
              <w:rPr>
                <w:rFonts w:ascii="Arial" w:hAnsi="Arial" w:cs="Arial"/>
                <w:sz w:val="20"/>
                <w:szCs w:val="20"/>
              </w:rPr>
            </w:pPr>
            <w:r>
              <w:rPr>
                <w:rFonts w:ascii="Arial" w:hAnsi="Arial" w:cs="Arial"/>
                <w:sz w:val="20"/>
                <w:szCs w:val="20"/>
              </w:rPr>
              <w:t>Monthly</w:t>
            </w:r>
          </w:p>
        </w:tc>
        <w:tc>
          <w:tcPr>
            <w:tcW w:w="3260" w:type="dxa"/>
          </w:tcPr>
          <w:p w14:paraId="55325757" w14:textId="0BB17964" w:rsidR="00026BB4" w:rsidRDefault="00026BB4" w:rsidP="00026BB4">
            <w:pPr>
              <w:spacing w:after="120"/>
              <w:ind w:left="95"/>
              <w:rPr>
                <w:rFonts w:ascii="Arial" w:hAnsi="Arial" w:cs="Arial"/>
                <w:sz w:val="20"/>
                <w:szCs w:val="20"/>
              </w:rPr>
            </w:pPr>
            <w:r w:rsidRPr="00CF44B9">
              <w:rPr>
                <w:rFonts w:ascii="Arial" w:hAnsi="Arial" w:cs="Arial"/>
                <w:sz w:val="20"/>
                <w:szCs w:val="20"/>
              </w:rPr>
              <w:t>0.5% Service Credit</w:t>
            </w:r>
          </w:p>
        </w:tc>
        <w:tc>
          <w:tcPr>
            <w:tcW w:w="1418" w:type="dxa"/>
          </w:tcPr>
          <w:p w14:paraId="074D79E1" w14:textId="3A46B00D" w:rsidR="00026BB4" w:rsidRDefault="00026BB4" w:rsidP="00026BB4">
            <w:pPr>
              <w:spacing w:after="120"/>
              <w:ind w:left="95"/>
              <w:rPr>
                <w:rFonts w:ascii="Arial" w:hAnsi="Arial" w:cs="Arial"/>
                <w:sz w:val="20"/>
                <w:szCs w:val="20"/>
              </w:rPr>
            </w:pPr>
            <w:r>
              <w:rPr>
                <w:rFonts w:ascii="Arial" w:hAnsi="Arial" w:cs="Arial"/>
                <w:sz w:val="20"/>
                <w:szCs w:val="20"/>
              </w:rPr>
              <w:t>Y</w:t>
            </w:r>
          </w:p>
        </w:tc>
      </w:tr>
      <w:tr w:rsidR="00B07379" w14:paraId="24EBE7F7" w14:textId="77777777" w:rsidTr="0011369D">
        <w:trPr>
          <w:trHeight w:val="784"/>
          <w:jc w:val="center"/>
        </w:trPr>
        <w:tc>
          <w:tcPr>
            <w:tcW w:w="1701" w:type="dxa"/>
          </w:tcPr>
          <w:p w14:paraId="124DC30E" w14:textId="42322FF1" w:rsidR="00B07379" w:rsidRPr="009435B4" w:rsidRDefault="00B07379" w:rsidP="00B07379">
            <w:pPr>
              <w:spacing w:after="120"/>
              <w:ind w:left="95"/>
              <w:rPr>
                <w:rFonts w:ascii="Arial" w:hAnsi="Arial" w:cs="Arial"/>
                <w:sz w:val="20"/>
                <w:szCs w:val="20"/>
              </w:rPr>
            </w:pPr>
            <w:r>
              <w:rPr>
                <w:rFonts w:ascii="Arial" w:hAnsi="Arial" w:cs="Arial"/>
                <w:sz w:val="20"/>
                <w:szCs w:val="20"/>
              </w:rPr>
              <w:lastRenderedPageBreak/>
              <w:t>Translation</w:t>
            </w:r>
            <w:r w:rsidR="007214B8">
              <w:rPr>
                <w:rFonts w:ascii="Arial" w:hAnsi="Arial" w:cs="Arial"/>
                <w:sz w:val="20"/>
                <w:szCs w:val="20"/>
              </w:rPr>
              <w:t xml:space="preserve"> timeline</w:t>
            </w:r>
            <w:r>
              <w:rPr>
                <w:rFonts w:ascii="Arial" w:hAnsi="Arial" w:cs="Arial"/>
                <w:sz w:val="20"/>
                <w:szCs w:val="20"/>
              </w:rPr>
              <w:t xml:space="preserve"> </w:t>
            </w:r>
          </w:p>
        </w:tc>
        <w:tc>
          <w:tcPr>
            <w:tcW w:w="4536" w:type="dxa"/>
          </w:tcPr>
          <w:p w14:paraId="2C13CB41" w14:textId="77266359" w:rsidR="00B07379" w:rsidRPr="003D765F" w:rsidRDefault="00B07379" w:rsidP="00B07379">
            <w:pPr>
              <w:spacing w:after="120"/>
              <w:rPr>
                <w:rFonts w:ascii="Arial" w:hAnsi="Arial" w:cs="Arial"/>
                <w:sz w:val="20"/>
                <w:szCs w:val="20"/>
              </w:rPr>
            </w:pPr>
            <w:r>
              <w:rPr>
                <w:rFonts w:ascii="Arial" w:hAnsi="Arial" w:cs="Arial"/>
                <w:sz w:val="20"/>
                <w:szCs w:val="20"/>
              </w:rPr>
              <w:t xml:space="preserve">All translations to be completed within the </w:t>
            </w:r>
            <w:proofErr w:type="gramStart"/>
            <w:r>
              <w:rPr>
                <w:rFonts w:ascii="Arial" w:hAnsi="Arial" w:cs="Arial"/>
                <w:sz w:val="20"/>
                <w:szCs w:val="20"/>
              </w:rPr>
              <w:t>time period</w:t>
            </w:r>
            <w:proofErr w:type="gramEnd"/>
            <w:r>
              <w:rPr>
                <w:rFonts w:ascii="Arial" w:hAnsi="Arial" w:cs="Arial"/>
                <w:sz w:val="20"/>
                <w:szCs w:val="20"/>
              </w:rPr>
              <w:t xml:space="preserve"> agreed at point of booking</w:t>
            </w:r>
          </w:p>
        </w:tc>
        <w:tc>
          <w:tcPr>
            <w:tcW w:w="1838" w:type="dxa"/>
          </w:tcPr>
          <w:p w14:paraId="0E6937F6" w14:textId="019BF600" w:rsidR="00B07379" w:rsidRDefault="00B07379" w:rsidP="00B07379">
            <w:pPr>
              <w:spacing w:after="120"/>
              <w:rPr>
                <w:rFonts w:ascii="Arial" w:hAnsi="Arial" w:cs="Arial"/>
                <w:sz w:val="20"/>
                <w:szCs w:val="20"/>
              </w:rPr>
            </w:pPr>
            <w:r>
              <w:rPr>
                <w:rFonts w:ascii="Arial" w:hAnsi="Arial" w:cs="Arial"/>
                <w:sz w:val="20"/>
                <w:szCs w:val="20"/>
              </w:rPr>
              <w:t>100%</w:t>
            </w:r>
          </w:p>
        </w:tc>
        <w:tc>
          <w:tcPr>
            <w:tcW w:w="1701" w:type="dxa"/>
          </w:tcPr>
          <w:p w14:paraId="75948672" w14:textId="4FE1FC57" w:rsidR="00B07379" w:rsidRDefault="0011369D" w:rsidP="00B07379">
            <w:pPr>
              <w:spacing w:after="120"/>
              <w:ind w:left="95"/>
              <w:rPr>
                <w:rFonts w:ascii="Arial" w:hAnsi="Arial" w:cs="Arial"/>
                <w:sz w:val="20"/>
                <w:szCs w:val="20"/>
              </w:rPr>
            </w:pPr>
            <w:r>
              <w:rPr>
                <w:rFonts w:ascii="Arial" w:hAnsi="Arial" w:cs="Arial"/>
                <w:sz w:val="20"/>
                <w:szCs w:val="20"/>
              </w:rPr>
              <w:t>Monthly</w:t>
            </w:r>
          </w:p>
        </w:tc>
        <w:tc>
          <w:tcPr>
            <w:tcW w:w="3260" w:type="dxa"/>
          </w:tcPr>
          <w:p w14:paraId="5DF6B873" w14:textId="4621FB82" w:rsidR="00B07379" w:rsidRPr="00CF44B9" w:rsidRDefault="00B07379" w:rsidP="00B07379">
            <w:pPr>
              <w:spacing w:after="120"/>
              <w:ind w:left="95"/>
              <w:rPr>
                <w:rFonts w:ascii="Arial" w:hAnsi="Arial" w:cs="Arial"/>
                <w:sz w:val="20"/>
                <w:szCs w:val="20"/>
              </w:rPr>
            </w:pPr>
            <w:r w:rsidRPr="00CF44B9">
              <w:rPr>
                <w:rFonts w:ascii="Arial" w:hAnsi="Arial" w:cs="Arial"/>
                <w:sz w:val="20"/>
                <w:szCs w:val="20"/>
              </w:rPr>
              <w:t>0.5% Service Credit</w:t>
            </w:r>
          </w:p>
        </w:tc>
        <w:tc>
          <w:tcPr>
            <w:tcW w:w="1418" w:type="dxa"/>
          </w:tcPr>
          <w:p w14:paraId="5D0F097D" w14:textId="20BA87D0" w:rsidR="00B07379" w:rsidRDefault="00B07379" w:rsidP="00B07379">
            <w:pPr>
              <w:spacing w:after="120"/>
              <w:ind w:left="95"/>
              <w:rPr>
                <w:rFonts w:ascii="Arial" w:hAnsi="Arial" w:cs="Arial"/>
                <w:sz w:val="20"/>
                <w:szCs w:val="20"/>
              </w:rPr>
            </w:pPr>
            <w:r>
              <w:rPr>
                <w:rFonts w:ascii="Arial" w:hAnsi="Arial" w:cs="Arial"/>
                <w:sz w:val="20"/>
                <w:szCs w:val="20"/>
              </w:rPr>
              <w:t>Y</w:t>
            </w:r>
          </w:p>
        </w:tc>
      </w:tr>
      <w:tr w:rsidR="007214B8" w14:paraId="3AEC1079" w14:textId="77777777" w:rsidTr="0011369D">
        <w:trPr>
          <w:trHeight w:val="784"/>
          <w:jc w:val="center"/>
        </w:trPr>
        <w:tc>
          <w:tcPr>
            <w:tcW w:w="1701" w:type="dxa"/>
          </w:tcPr>
          <w:p w14:paraId="464AFBBF" w14:textId="0D1ACCA1" w:rsidR="007214B8" w:rsidRDefault="007214B8" w:rsidP="00B07379">
            <w:pPr>
              <w:spacing w:after="120"/>
              <w:ind w:left="95"/>
              <w:rPr>
                <w:rFonts w:ascii="Arial" w:hAnsi="Arial" w:cs="Arial"/>
                <w:sz w:val="20"/>
                <w:szCs w:val="20"/>
              </w:rPr>
            </w:pPr>
            <w:r>
              <w:rPr>
                <w:rFonts w:ascii="Arial" w:hAnsi="Arial" w:cs="Arial"/>
                <w:sz w:val="20"/>
                <w:szCs w:val="20"/>
              </w:rPr>
              <w:t>Translation costing</w:t>
            </w:r>
          </w:p>
        </w:tc>
        <w:tc>
          <w:tcPr>
            <w:tcW w:w="4536" w:type="dxa"/>
          </w:tcPr>
          <w:p w14:paraId="45A89904" w14:textId="791D4310" w:rsidR="007214B8" w:rsidRDefault="007214B8" w:rsidP="00B07379">
            <w:pPr>
              <w:spacing w:after="120"/>
              <w:rPr>
                <w:rFonts w:ascii="Arial" w:hAnsi="Arial" w:cs="Arial"/>
                <w:sz w:val="20"/>
                <w:szCs w:val="20"/>
              </w:rPr>
            </w:pPr>
            <w:r>
              <w:rPr>
                <w:rFonts w:ascii="Arial" w:hAnsi="Arial" w:cs="Arial"/>
                <w:sz w:val="20"/>
                <w:szCs w:val="20"/>
              </w:rPr>
              <w:t xml:space="preserve">All translation final invoices to be within 15% of the quoted price.  All changes to price from quotation to be reviewed and approved by Booker. </w:t>
            </w:r>
          </w:p>
        </w:tc>
        <w:tc>
          <w:tcPr>
            <w:tcW w:w="1838" w:type="dxa"/>
          </w:tcPr>
          <w:p w14:paraId="700304FE" w14:textId="54A5B03D" w:rsidR="007214B8" w:rsidRDefault="007214B8" w:rsidP="00B07379">
            <w:pPr>
              <w:spacing w:after="120"/>
              <w:rPr>
                <w:rFonts w:ascii="Arial" w:hAnsi="Arial" w:cs="Arial"/>
                <w:sz w:val="20"/>
                <w:szCs w:val="20"/>
              </w:rPr>
            </w:pPr>
            <w:r>
              <w:rPr>
                <w:rFonts w:ascii="Arial" w:hAnsi="Arial" w:cs="Arial"/>
                <w:sz w:val="20"/>
                <w:szCs w:val="20"/>
              </w:rPr>
              <w:t>99%</w:t>
            </w:r>
          </w:p>
        </w:tc>
        <w:tc>
          <w:tcPr>
            <w:tcW w:w="1701" w:type="dxa"/>
          </w:tcPr>
          <w:p w14:paraId="3EE37C9C" w14:textId="644641B9" w:rsidR="007214B8" w:rsidRDefault="007214B8" w:rsidP="00B07379">
            <w:pPr>
              <w:spacing w:after="120"/>
              <w:ind w:left="95"/>
              <w:rPr>
                <w:rFonts w:ascii="Arial" w:hAnsi="Arial" w:cs="Arial"/>
                <w:sz w:val="20"/>
                <w:szCs w:val="20"/>
              </w:rPr>
            </w:pPr>
            <w:r>
              <w:rPr>
                <w:rFonts w:ascii="Arial" w:hAnsi="Arial" w:cs="Arial"/>
                <w:sz w:val="20"/>
                <w:szCs w:val="20"/>
              </w:rPr>
              <w:t>Monthly</w:t>
            </w:r>
          </w:p>
        </w:tc>
        <w:tc>
          <w:tcPr>
            <w:tcW w:w="3260" w:type="dxa"/>
          </w:tcPr>
          <w:p w14:paraId="38303BB9" w14:textId="3423C958" w:rsidR="007214B8" w:rsidRPr="00CF44B9" w:rsidRDefault="007214B8" w:rsidP="00B07379">
            <w:pPr>
              <w:spacing w:after="120"/>
              <w:ind w:left="95"/>
              <w:rPr>
                <w:rFonts w:ascii="Arial" w:hAnsi="Arial" w:cs="Arial"/>
                <w:sz w:val="20"/>
                <w:szCs w:val="20"/>
              </w:rPr>
            </w:pPr>
            <w:r w:rsidRPr="00CF44B9">
              <w:rPr>
                <w:rFonts w:ascii="Arial" w:hAnsi="Arial" w:cs="Arial"/>
                <w:sz w:val="20"/>
                <w:szCs w:val="20"/>
              </w:rPr>
              <w:t>0.5% Service Credit</w:t>
            </w:r>
          </w:p>
        </w:tc>
        <w:tc>
          <w:tcPr>
            <w:tcW w:w="1418" w:type="dxa"/>
          </w:tcPr>
          <w:p w14:paraId="2D6FF3E3" w14:textId="0827D353" w:rsidR="007214B8" w:rsidRDefault="007214B8" w:rsidP="00B07379">
            <w:pPr>
              <w:spacing w:after="120"/>
              <w:ind w:left="95"/>
              <w:rPr>
                <w:rFonts w:ascii="Arial" w:hAnsi="Arial" w:cs="Arial"/>
                <w:sz w:val="20"/>
                <w:szCs w:val="20"/>
              </w:rPr>
            </w:pPr>
            <w:r>
              <w:rPr>
                <w:rFonts w:ascii="Arial" w:hAnsi="Arial" w:cs="Arial"/>
                <w:sz w:val="20"/>
                <w:szCs w:val="20"/>
              </w:rPr>
              <w:t>N</w:t>
            </w:r>
          </w:p>
        </w:tc>
      </w:tr>
      <w:tr w:rsidR="00B07379" w:rsidRPr="009435B4" w14:paraId="312D4BAE" w14:textId="77777777" w:rsidTr="0011369D">
        <w:trPr>
          <w:trHeight w:val="1474"/>
          <w:jc w:val="center"/>
        </w:trPr>
        <w:tc>
          <w:tcPr>
            <w:tcW w:w="1701" w:type="dxa"/>
          </w:tcPr>
          <w:p w14:paraId="092EA342" w14:textId="09A4592C" w:rsidR="00B07379" w:rsidRPr="009435B4" w:rsidRDefault="007214B8" w:rsidP="00B07379">
            <w:pPr>
              <w:spacing w:after="120"/>
              <w:ind w:left="95"/>
              <w:rPr>
                <w:rFonts w:ascii="Arial" w:hAnsi="Arial" w:cs="Arial"/>
                <w:sz w:val="20"/>
                <w:szCs w:val="20"/>
              </w:rPr>
            </w:pPr>
            <w:r>
              <w:rPr>
                <w:rFonts w:ascii="Arial" w:hAnsi="Arial" w:cs="Arial"/>
                <w:sz w:val="20"/>
                <w:szCs w:val="20"/>
              </w:rPr>
              <w:t xml:space="preserve">TI </w:t>
            </w:r>
            <w:r w:rsidR="0011369D">
              <w:rPr>
                <w:rFonts w:ascii="Arial" w:hAnsi="Arial" w:cs="Arial"/>
                <w:sz w:val="20"/>
                <w:szCs w:val="20"/>
              </w:rPr>
              <w:t>Fulfilment</w:t>
            </w:r>
            <w:r w:rsidR="00976651">
              <w:rPr>
                <w:rFonts w:ascii="Arial" w:hAnsi="Arial" w:cs="Arial"/>
                <w:sz w:val="20"/>
                <w:szCs w:val="20"/>
              </w:rPr>
              <w:t xml:space="preserve"> – On demand</w:t>
            </w:r>
            <w:r>
              <w:rPr>
                <w:rFonts w:ascii="Arial" w:hAnsi="Arial" w:cs="Arial"/>
                <w:sz w:val="20"/>
                <w:szCs w:val="20"/>
              </w:rPr>
              <w:t xml:space="preserve"> </w:t>
            </w:r>
          </w:p>
        </w:tc>
        <w:tc>
          <w:tcPr>
            <w:tcW w:w="4536" w:type="dxa"/>
          </w:tcPr>
          <w:p w14:paraId="0F97D3F6" w14:textId="7ABD0A8D" w:rsidR="00B07379" w:rsidRPr="009435B4" w:rsidRDefault="0011369D" w:rsidP="00B07379">
            <w:pPr>
              <w:spacing w:after="120"/>
              <w:rPr>
                <w:rFonts w:ascii="Arial" w:hAnsi="Arial" w:cs="Arial"/>
                <w:sz w:val="20"/>
                <w:szCs w:val="20"/>
              </w:rPr>
            </w:pPr>
            <w:r>
              <w:rPr>
                <w:rFonts w:ascii="Arial" w:hAnsi="Arial" w:cs="Arial"/>
                <w:sz w:val="20"/>
                <w:szCs w:val="20"/>
              </w:rPr>
              <w:t xml:space="preserve">All on-demand interpreting requirements fulfilment to be maintained at the specified levels </w:t>
            </w:r>
          </w:p>
        </w:tc>
        <w:tc>
          <w:tcPr>
            <w:tcW w:w="1838" w:type="dxa"/>
          </w:tcPr>
          <w:p w14:paraId="6E6A1FF8" w14:textId="4362B910" w:rsidR="0011369D" w:rsidRDefault="0011369D" w:rsidP="00B07379">
            <w:pPr>
              <w:spacing w:after="120"/>
              <w:rPr>
                <w:rFonts w:ascii="Arial" w:hAnsi="Arial" w:cs="Arial"/>
                <w:sz w:val="20"/>
                <w:szCs w:val="20"/>
              </w:rPr>
            </w:pPr>
            <w:r>
              <w:rPr>
                <w:rFonts w:ascii="Arial" w:hAnsi="Arial" w:cs="Arial"/>
                <w:sz w:val="20"/>
                <w:szCs w:val="20"/>
              </w:rPr>
              <w:t>Group A = 9</w:t>
            </w:r>
            <w:r w:rsidR="00A51752">
              <w:rPr>
                <w:rFonts w:ascii="Arial" w:hAnsi="Arial" w:cs="Arial"/>
                <w:sz w:val="20"/>
                <w:szCs w:val="20"/>
              </w:rPr>
              <w:t>8</w:t>
            </w:r>
            <w:r>
              <w:rPr>
                <w:rFonts w:ascii="Arial" w:hAnsi="Arial" w:cs="Arial"/>
                <w:sz w:val="20"/>
                <w:szCs w:val="20"/>
              </w:rPr>
              <w:t>%</w:t>
            </w:r>
          </w:p>
          <w:p w14:paraId="73E4BE5E" w14:textId="0325333C" w:rsidR="0011369D" w:rsidRDefault="0011369D" w:rsidP="00B07379">
            <w:pPr>
              <w:spacing w:after="120"/>
              <w:rPr>
                <w:rFonts w:ascii="Arial" w:hAnsi="Arial" w:cs="Arial"/>
                <w:sz w:val="20"/>
                <w:szCs w:val="20"/>
              </w:rPr>
            </w:pPr>
            <w:r>
              <w:rPr>
                <w:rFonts w:ascii="Arial" w:hAnsi="Arial" w:cs="Arial"/>
                <w:sz w:val="20"/>
                <w:szCs w:val="20"/>
              </w:rPr>
              <w:t>Group B = 9</w:t>
            </w:r>
            <w:r w:rsidR="00A51752">
              <w:rPr>
                <w:rFonts w:ascii="Arial" w:hAnsi="Arial" w:cs="Arial"/>
                <w:sz w:val="20"/>
                <w:szCs w:val="20"/>
              </w:rPr>
              <w:t>8</w:t>
            </w:r>
            <w:r>
              <w:rPr>
                <w:rFonts w:ascii="Arial" w:hAnsi="Arial" w:cs="Arial"/>
                <w:sz w:val="20"/>
                <w:szCs w:val="20"/>
              </w:rPr>
              <w:t>%</w:t>
            </w:r>
          </w:p>
          <w:p w14:paraId="7933D3E3" w14:textId="261D86FA" w:rsidR="0011369D" w:rsidRDefault="0011369D" w:rsidP="00B07379">
            <w:pPr>
              <w:spacing w:after="120"/>
              <w:rPr>
                <w:rFonts w:ascii="Arial" w:hAnsi="Arial" w:cs="Arial"/>
                <w:sz w:val="20"/>
                <w:szCs w:val="20"/>
              </w:rPr>
            </w:pPr>
            <w:r>
              <w:rPr>
                <w:rFonts w:ascii="Arial" w:hAnsi="Arial" w:cs="Arial"/>
                <w:sz w:val="20"/>
                <w:szCs w:val="20"/>
              </w:rPr>
              <w:t>Group C = 9</w:t>
            </w:r>
            <w:r w:rsidR="00A51752">
              <w:rPr>
                <w:rFonts w:ascii="Arial" w:hAnsi="Arial" w:cs="Arial"/>
                <w:sz w:val="20"/>
                <w:szCs w:val="20"/>
              </w:rPr>
              <w:t>8</w:t>
            </w:r>
            <w:r>
              <w:rPr>
                <w:rFonts w:ascii="Arial" w:hAnsi="Arial" w:cs="Arial"/>
                <w:sz w:val="20"/>
                <w:szCs w:val="20"/>
              </w:rPr>
              <w:t>%</w:t>
            </w:r>
          </w:p>
          <w:p w14:paraId="1862F509" w14:textId="246CCD78" w:rsidR="0011369D" w:rsidRDefault="0011369D" w:rsidP="00B07379">
            <w:pPr>
              <w:spacing w:after="120"/>
              <w:rPr>
                <w:rFonts w:ascii="Arial" w:hAnsi="Arial" w:cs="Arial"/>
                <w:sz w:val="20"/>
                <w:szCs w:val="20"/>
              </w:rPr>
            </w:pPr>
            <w:r>
              <w:rPr>
                <w:rFonts w:ascii="Arial" w:hAnsi="Arial" w:cs="Arial"/>
                <w:sz w:val="20"/>
                <w:szCs w:val="20"/>
              </w:rPr>
              <w:t>Group D = 9</w:t>
            </w:r>
            <w:r w:rsidR="00A51752">
              <w:rPr>
                <w:rFonts w:ascii="Arial" w:hAnsi="Arial" w:cs="Arial"/>
                <w:sz w:val="20"/>
                <w:szCs w:val="20"/>
              </w:rPr>
              <w:t>8</w:t>
            </w:r>
            <w:r>
              <w:rPr>
                <w:rFonts w:ascii="Arial" w:hAnsi="Arial" w:cs="Arial"/>
                <w:sz w:val="20"/>
                <w:szCs w:val="20"/>
              </w:rPr>
              <w:t>%</w:t>
            </w:r>
          </w:p>
          <w:p w14:paraId="4EAB3179" w14:textId="5199A715" w:rsidR="00B07379" w:rsidRPr="009435B4" w:rsidRDefault="0011369D" w:rsidP="00B07379">
            <w:pPr>
              <w:spacing w:after="120"/>
              <w:rPr>
                <w:rFonts w:ascii="Arial" w:hAnsi="Arial" w:cs="Arial"/>
                <w:sz w:val="20"/>
                <w:szCs w:val="20"/>
              </w:rPr>
            </w:pPr>
            <w:r>
              <w:rPr>
                <w:rFonts w:ascii="Arial" w:hAnsi="Arial" w:cs="Arial"/>
                <w:sz w:val="20"/>
                <w:szCs w:val="20"/>
              </w:rPr>
              <w:t xml:space="preserve">Group E = </w:t>
            </w:r>
            <w:r w:rsidR="007214B8">
              <w:rPr>
                <w:rFonts w:ascii="Arial" w:hAnsi="Arial" w:cs="Arial"/>
                <w:sz w:val="20"/>
                <w:szCs w:val="20"/>
              </w:rPr>
              <w:t>8</w:t>
            </w:r>
            <w:r>
              <w:rPr>
                <w:rFonts w:ascii="Arial" w:hAnsi="Arial" w:cs="Arial"/>
                <w:sz w:val="20"/>
                <w:szCs w:val="20"/>
              </w:rPr>
              <w:t>0%</w:t>
            </w:r>
          </w:p>
        </w:tc>
        <w:tc>
          <w:tcPr>
            <w:tcW w:w="1701" w:type="dxa"/>
          </w:tcPr>
          <w:p w14:paraId="1895D623" w14:textId="2B9A64F5" w:rsidR="00B07379" w:rsidRPr="009435B4" w:rsidRDefault="0011369D" w:rsidP="00B07379">
            <w:pPr>
              <w:spacing w:after="120"/>
              <w:ind w:left="95"/>
              <w:rPr>
                <w:rFonts w:ascii="Arial" w:hAnsi="Arial" w:cs="Arial"/>
                <w:sz w:val="20"/>
                <w:szCs w:val="20"/>
              </w:rPr>
            </w:pPr>
            <w:r>
              <w:rPr>
                <w:rFonts w:ascii="Arial" w:hAnsi="Arial" w:cs="Arial"/>
                <w:sz w:val="20"/>
                <w:szCs w:val="20"/>
              </w:rPr>
              <w:t>Monthly</w:t>
            </w:r>
          </w:p>
        </w:tc>
        <w:tc>
          <w:tcPr>
            <w:tcW w:w="3260" w:type="dxa"/>
          </w:tcPr>
          <w:p w14:paraId="4744B4C3" w14:textId="372CB33A" w:rsidR="00B07379" w:rsidRPr="009435B4" w:rsidRDefault="0011369D" w:rsidP="00B07379">
            <w:pPr>
              <w:spacing w:after="120"/>
              <w:ind w:left="95"/>
              <w:rPr>
                <w:rFonts w:ascii="Arial" w:hAnsi="Arial" w:cs="Arial"/>
                <w:sz w:val="20"/>
                <w:szCs w:val="20"/>
              </w:rPr>
            </w:pPr>
            <w:r w:rsidRPr="00CF44B9">
              <w:rPr>
                <w:rFonts w:ascii="Arial" w:hAnsi="Arial" w:cs="Arial"/>
                <w:sz w:val="20"/>
                <w:szCs w:val="20"/>
              </w:rPr>
              <w:t>0.5% Service Credit</w:t>
            </w:r>
            <w:r>
              <w:rPr>
                <w:rFonts w:ascii="Arial" w:hAnsi="Arial" w:cs="Arial"/>
                <w:sz w:val="20"/>
                <w:szCs w:val="20"/>
              </w:rPr>
              <w:t xml:space="preserve"> for each language group.</w:t>
            </w:r>
          </w:p>
        </w:tc>
        <w:tc>
          <w:tcPr>
            <w:tcW w:w="1418" w:type="dxa"/>
          </w:tcPr>
          <w:p w14:paraId="31D77196" w14:textId="48E4864C" w:rsidR="00B07379" w:rsidRPr="009435B4" w:rsidRDefault="0011369D" w:rsidP="00B07379">
            <w:pPr>
              <w:spacing w:after="120"/>
              <w:ind w:left="95"/>
              <w:rPr>
                <w:rFonts w:ascii="Arial" w:hAnsi="Arial" w:cs="Arial"/>
                <w:sz w:val="20"/>
                <w:szCs w:val="20"/>
              </w:rPr>
            </w:pPr>
            <w:r>
              <w:rPr>
                <w:rFonts w:ascii="Arial" w:hAnsi="Arial" w:cs="Arial"/>
                <w:sz w:val="20"/>
                <w:szCs w:val="20"/>
              </w:rPr>
              <w:t>Y</w:t>
            </w:r>
          </w:p>
        </w:tc>
      </w:tr>
      <w:tr w:rsidR="00976651" w:rsidRPr="006A6EB9" w14:paraId="4662474F" w14:textId="77777777" w:rsidTr="0011369D">
        <w:trPr>
          <w:trHeight w:val="1474"/>
          <w:jc w:val="center"/>
        </w:trPr>
        <w:tc>
          <w:tcPr>
            <w:tcW w:w="1701" w:type="dxa"/>
          </w:tcPr>
          <w:p w14:paraId="31BD10ED" w14:textId="47514FC1" w:rsidR="00976651" w:rsidRPr="009435B4" w:rsidRDefault="007214B8" w:rsidP="00976651">
            <w:pPr>
              <w:spacing w:after="120"/>
              <w:ind w:left="95"/>
              <w:rPr>
                <w:rFonts w:ascii="Arial" w:hAnsi="Arial" w:cs="Arial"/>
                <w:sz w:val="20"/>
                <w:szCs w:val="20"/>
              </w:rPr>
            </w:pPr>
            <w:r>
              <w:rPr>
                <w:rFonts w:ascii="Arial" w:hAnsi="Arial" w:cs="Arial"/>
                <w:sz w:val="20"/>
                <w:szCs w:val="20"/>
              </w:rPr>
              <w:t xml:space="preserve">TI </w:t>
            </w:r>
            <w:r w:rsidR="00976651">
              <w:rPr>
                <w:rFonts w:ascii="Arial" w:hAnsi="Arial" w:cs="Arial"/>
                <w:sz w:val="20"/>
                <w:szCs w:val="20"/>
              </w:rPr>
              <w:t xml:space="preserve">Fulfilment – Prebooked &gt; </w:t>
            </w:r>
            <w:proofErr w:type="gramStart"/>
            <w:r>
              <w:rPr>
                <w:rFonts w:ascii="Arial" w:hAnsi="Arial" w:cs="Arial"/>
                <w:sz w:val="20"/>
                <w:szCs w:val="20"/>
              </w:rPr>
              <w:t>48</w:t>
            </w:r>
            <w:r w:rsidR="00976651">
              <w:rPr>
                <w:rFonts w:ascii="Arial" w:hAnsi="Arial" w:cs="Arial"/>
                <w:sz w:val="20"/>
                <w:szCs w:val="20"/>
              </w:rPr>
              <w:t xml:space="preserve"> hour</w:t>
            </w:r>
            <w:proofErr w:type="gramEnd"/>
            <w:r w:rsidR="00976651">
              <w:rPr>
                <w:rFonts w:ascii="Arial" w:hAnsi="Arial" w:cs="Arial"/>
                <w:sz w:val="20"/>
                <w:szCs w:val="20"/>
              </w:rPr>
              <w:t xml:space="preserve"> notice</w:t>
            </w:r>
          </w:p>
        </w:tc>
        <w:tc>
          <w:tcPr>
            <w:tcW w:w="4536" w:type="dxa"/>
          </w:tcPr>
          <w:p w14:paraId="3C02FFA9" w14:textId="3B2F4238" w:rsidR="00976651" w:rsidRPr="006A6EB9" w:rsidRDefault="00976651" w:rsidP="00976651">
            <w:pPr>
              <w:spacing w:after="120"/>
              <w:rPr>
                <w:rFonts w:ascii="Arial" w:hAnsi="Arial" w:cs="Arial"/>
                <w:sz w:val="20"/>
                <w:szCs w:val="20"/>
              </w:rPr>
            </w:pPr>
            <w:r>
              <w:rPr>
                <w:rFonts w:ascii="Arial" w:hAnsi="Arial" w:cs="Arial"/>
                <w:sz w:val="20"/>
                <w:szCs w:val="20"/>
              </w:rPr>
              <w:t xml:space="preserve">All prebooked interpreting requirements, where greater than </w:t>
            </w:r>
            <w:r w:rsidR="007214B8">
              <w:rPr>
                <w:rFonts w:ascii="Arial" w:hAnsi="Arial" w:cs="Arial"/>
                <w:sz w:val="20"/>
                <w:szCs w:val="20"/>
              </w:rPr>
              <w:t>48</w:t>
            </w:r>
            <w:r>
              <w:rPr>
                <w:rFonts w:ascii="Arial" w:hAnsi="Arial" w:cs="Arial"/>
                <w:sz w:val="20"/>
                <w:szCs w:val="20"/>
              </w:rPr>
              <w:t>hours notice was given at time of booking, fulfilment to be maintained at the specified levels</w:t>
            </w:r>
          </w:p>
        </w:tc>
        <w:tc>
          <w:tcPr>
            <w:tcW w:w="1838" w:type="dxa"/>
          </w:tcPr>
          <w:p w14:paraId="4E429871" w14:textId="2EC92854" w:rsidR="00976651" w:rsidRDefault="00976651" w:rsidP="00976651">
            <w:pPr>
              <w:spacing w:after="120"/>
              <w:rPr>
                <w:rFonts w:ascii="Arial" w:hAnsi="Arial" w:cs="Arial"/>
                <w:sz w:val="20"/>
                <w:szCs w:val="20"/>
              </w:rPr>
            </w:pPr>
            <w:r>
              <w:rPr>
                <w:rFonts w:ascii="Arial" w:hAnsi="Arial" w:cs="Arial"/>
                <w:sz w:val="20"/>
                <w:szCs w:val="20"/>
              </w:rPr>
              <w:t>Group A = 98%</w:t>
            </w:r>
          </w:p>
          <w:p w14:paraId="6BDF0742" w14:textId="6630E6F7" w:rsidR="00976651" w:rsidRDefault="00976651" w:rsidP="00976651">
            <w:pPr>
              <w:spacing w:after="120"/>
              <w:rPr>
                <w:rFonts w:ascii="Arial" w:hAnsi="Arial" w:cs="Arial"/>
                <w:sz w:val="20"/>
                <w:szCs w:val="20"/>
              </w:rPr>
            </w:pPr>
            <w:r>
              <w:rPr>
                <w:rFonts w:ascii="Arial" w:hAnsi="Arial" w:cs="Arial"/>
                <w:sz w:val="20"/>
                <w:szCs w:val="20"/>
              </w:rPr>
              <w:t>Group B = 9</w:t>
            </w:r>
            <w:r w:rsidR="00A51752">
              <w:rPr>
                <w:rFonts w:ascii="Arial" w:hAnsi="Arial" w:cs="Arial"/>
                <w:sz w:val="20"/>
                <w:szCs w:val="20"/>
              </w:rPr>
              <w:t>7</w:t>
            </w:r>
            <w:r>
              <w:rPr>
                <w:rFonts w:ascii="Arial" w:hAnsi="Arial" w:cs="Arial"/>
                <w:sz w:val="20"/>
                <w:szCs w:val="20"/>
              </w:rPr>
              <w:t>%</w:t>
            </w:r>
          </w:p>
          <w:p w14:paraId="66265CF8" w14:textId="53910E17" w:rsidR="00976651" w:rsidRDefault="00976651" w:rsidP="00976651">
            <w:pPr>
              <w:spacing w:after="120"/>
              <w:rPr>
                <w:rFonts w:ascii="Arial" w:hAnsi="Arial" w:cs="Arial"/>
                <w:sz w:val="20"/>
                <w:szCs w:val="20"/>
              </w:rPr>
            </w:pPr>
            <w:r>
              <w:rPr>
                <w:rFonts w:ascii="Arial" w:hAnsi="Arial" w:cs="Arial"/>
                <w:sz w:val="20"/>
                <w:szCs w:val="20"/>
              </w:rPr>
              <w:t>Group C = 9</w:t>
            </w:r>
            <w:r w:rsidR="00A51752">
              <w:rPr>
                <w:rFonts w:ascii="Arial" w:hAnsi="Arial" w:cs="Arial"/>
                <w:sz w:val="20"/>
                <w:szCs w:val="20"/>
              </w:rPr>
              <w:t>7</w:t>
            </w:r>
            <w:r>
              <w:rPr>
                <w:rFonts w:ascii="Arial" w:hAnsi="Arial" w:cs="Arial"/>
                <w:sz w:val="20"/>
                <w:szCs w:val="20"/>
              </w:rPr>
              <w:t>%</w:t>
            </w:r>
          </w:p>
          <w:p w14:paraId="68C988CF" w14:textId="016AEAE0" w:rsidR="00976651" w:rsidRDefault="00976651" w:rsidP="00976651">
            <w:pPr>
              <w:spacing w:after="120"/>
              <w:rPr>
                <w:rFonts w:ascii="Arial" w:hAnsi="Arial" w:cs="Arial"/>
                <w:sz w:val="20"/>
                <w:szCs w:val="20"/>
              </w:rPr>
            </w:pPr>
            <w:r>
              <w:rPr>
                <w:rFonts w:ascii="Arial" w:hAnsi="Arial" w:cs="Arial"/>
                <w:sz w:val="20"/>
                <w:szCs w:val="20"/>
              </w:rPr>
              <w:t>Group D = 9</w:t>
            </w:r>
            <w:r w:rsidR="00A51752">
              <w:rPr>
                <w:rFonts w:ascii="Arial" w:hAnsi="Arial" w:cs="Arial"/>
                <w:sz w:val="20"/>
                <w:szCs w:val="20"/>
              </w:rPr>
              <w:t>7</w:t>
            </w:r>
            <w:r>
              <w:rPr>
                <w:rFonts w:ascii="Arial" w:hAnsi="Arial" w:cs="Arial"/>
                <w:sz w:val="20"/>
                <w:szCs w:val="20"/>
              </w:rPr>
              <w:t>%</w:t>
            </w:r>
          </w:p>
          <w:p w14:paraId="5A16D674" w14:textId="0A3227F1" w:rsidR="00976651" w:rsidRPr="006A6EB9" w:rsidRDefault="00976651" w:rsidP="00976651">
            <w:pPr>
              <w:spacing w:after="120"/>
              <w:rPr>
                <w:rFonts w:ascii="Arial" w:hAnsi="Arial" w:cs="Arial"/>
                <w:sz w:val="20"/>
                <w:szCs w:val="20"/>
              </w:rPr>
            </w:pPr>
            <w:r>
              <w:rPr>
                <w:rFonts w:ascii="Arial" w:hAnsi="Arial" w:cs="Arial"/>
                <w:sz w:val="20"/>
                <w:szCs w:val="20"/>
              </w:rPr>
              <w:lastRenderedPageBreak/>
              <w:t xml:space="preserve">Group E = </w:t>
            </w:r>
            <w:r w:rsidR="007214B8">
              <w:rPr>
                <w:rFonts w:ascii="Arial" w:hAnsi="Arial" w:cs="Arial"/>
                <w:sz w:val="20"/>
                <w:szCs w:val="20"/>
              </w:rPr>
              <w:t>85</w:t>
            </w:r>
            <w:r>
              <w:rPr>
                <w:rFonts w:ascii="Arial" w:hAnsi="Arial" w:cs="Arial"/>
                <w:sz w:val="20"/>
                <w:szCs w:val="20"/>
              </w:rPr>
              <w:t>%</w:t>
            </w:r>
          </w:p>
        </w:tc>
        <w:tc>
          <w:tcPr>
            <w:tcW w:w="1701" w:type="dxa"/>
          </w:tcPr>
          <w:p w14:paraId="392DF4BC" w14:textId="0543363B" w:rsidR="00976651" w:rsidRPr="006A6EB9" w:rsidRDefault="00976651" w:rsidP="00976651">
            <w:pPr>
              <w:spacing w:after="120"/>
              <w:ind w:left="95"/>
              <w:rPr>
                <w:rFonts w:ascii="Arial" w:hAnsi="Arial" w:cs="Arial"/>
                <w:sz w:val="20"/>
                <w:szCs w:val="20"/>
              </w:rPr>
            </w:pPr>
            <w:r>
              <w:rPr>
                <w:rFonts w:ascii="Arial" w:hAnsi="Arial" w:cs="Arial"/>
                <w:sz w:val="20"/>
                <w:szCs w:val="20"/>
              </w:rPr>
              <w:lastRenderedPageBreak/>
              <w:t>Monthly</w:t>
            </w:r>
          </w:p>
        </w:tc>
        <w:tc>
          <w:tcPr>
            <w:tcW w:w="3260" w:type="dxa"/>
          </w:tcPr>
          <w:p w14:paraId="3312ACE9" w14:textId="0A00D4AE" w:rsidR="00976651" w:rsidRPr="006A6EB9" w:rsidRDefault="00976651" w:rsidP="00976651">
            <w:pPr>
              <w:spacing w:after="120"/>
              <w:ind w:left="95"/>
              <w:rPr>
                <w:rFonts w:ascii="Arial" w:hAnsi="Arial" w:cs="Arial"/>
                <w:sz w:val="20"/>
                <w:szCs w:val="20"/>
              </w:rPr>
            </w:pPr>
            <w:r w:rsidRPr="00CF44B9">
              <w:rPr>
                <w:rFonts w:ascii="Arial" w:hAnsi="Arial" w:cs="Arial"/>
                <w:sz w:val="20"/>
                <w:szCs w:val="20"/>
              </w:rPr>
              <w:t>0.5% Service Credit</w:t>
            </w:r>
            <w:r>
              <w:rPr>
                <w:rFonts w:ascii="Arial" w:hAnsi="Arial" w:cs="Arial"/>
                <w:sz w:val="20"/>
                <w:szCs w:val="20"/>
              </w:rPr>
              <w:t xml:space="preserve"> for each language group.</w:t>
            </w:r>
          </w:p>
        </w:tc>
        <w:tc>
          <w:tcPr>
            <w:tcW w:w="1418" w:type="dxa"/>
          </w:tcPr>
          <w:p w14:paraId="6E802D99" w14:textId="5CEBD301" w:rsidR="00976651" w:rsidRPr="006A6EB9" w:rsidRDefault="00976651" w:rsidP="00976651">
            <w:pPr>
              <w:spacing w:after="120"/>
              <w:ind w:left="95"/>
              <w:rPr>
                <w:rFonts w:ascii="Arial" w:hAnsi="Arial" w:cs="Arial"/>
                <w:sz w:val="20"/>
                <w:szCs w:val="20"/>
              </w:rPr>
            </w:pPr>
            <w:r>
              <w:rPr>
                <w:rFonts w:ascii="Arial" w:hAnsi="Arial" w:cs="Arial"/>
                <w:sz w:val="20"/>
                <w:szCs w:val="20"/>
              </w:rPr>
              <w:t>Y</w:t>
            </w:r>
          </w:p>
        </w:tc>
      </w:tr>
      <w:tr w:rsidR="007214B8" w:rsidRPr="006A6EB9" w14:paraId="1336DF00" w14:textId="77777777" w:rsidTr="0011369D">
        <w:trPr>
          <w:trHeight w:val="1474"/>
          <w:jc w:val="center"/>
        </w:trPr>
        <w:tc>
          <w:tcPr>
            <w:tcW w:w="1701" w:type="dxa"/>
          </w:tcPr>
          <w:p w14:paraId="11F27408" w14:textId="623A6D4F" w:rsidR="007214B8" w:rsidRDefault="007214B8" w:rsidP="00976651">
            <w:pPr>
              <w:spacing w:after="120"/>
              <w:ind w:left="95"/>
              <w:rPr>
                <w:rFonts w:ascii="Arial" w:hAnsi="Arial" w:cs="Arial"/>
                <w:sz w:val="20"/>
                <w:szCs w:val="20"/>
              </w:rPr>
            </w:pPr>
            <w:r>
              <w:rPr>
                <w:rFonts w:ascii="Arial" w:hAnsi="Arial" w:cs="Arial"/>
                <w:sz w:val="20"/>
                <w:szCs w:val="20"/>
              </w:rPr>
              <w:t xml:space="preserve">TI </w:t>
            </w:r>
            <w:r w:rsidRPr="007214B8">
              <w:rPr>
                <w:rFonts w:ascii="Arial" w:hAnsi="Arial" w:cs="Arial"/>
                <w:sz w:val="20"/>
                <w:szCs w:val="20"/>
              </w:rPr>
              <w:t xml:space="preserve">Fulfilment – Prebooked </w:t>
            </w:r>
            <w:r>
              <w:rPr>
                <w:rFonts w:ascii="Arial" w:hAnsi="Arial" w:cs="Arial"/>
                <w:sz w:val="20"/>
                <w:szCs w:val="20"/>
              </w:rPr>
              <w:t>&lt;</w:t>
            </w:r>
            <w:r w:rsidRPr="007214B8">
              <w:rPr>
                <w:rFonts w:ascii="Arial" w:hAnsi="Arial" w:cs="Arial"/>
                <w:sz w:val="20"/>
                <w:szCs w:val="20"/>
              </w:rPr>
              <w:t xml:space="preserve"> </w:t>
            </w:r>
            <w:proofErr w:type="gramStart"/>
            <w:r>
              <w:rPr>
                <w:rFonts w:ascii="Arial" w:hAnsi="Arial" w:cs="Arial"/>
                <w:sz w:val="20"/>
                <w:szCs w:val="20"/>
              </w:rPr>
              <w:t>48</w:t>
            </w:r>
            <w:r w:rsidRPr="007214B8">
              <w:rPr>
                <w:rFonts w:ascii="Arial" w:hAnsi="Arial" w:cs="Arial"/>
                <w:sz w:val="20"/>
                <w:szCs w:val="20"/>
              </w:rPr>
              <w:t xml:space="preserve"> hour</w:t>
            </w:r>
            <w:proofErr w:type="gramEnd"/>
            <w:r w:rsidRPr="007214B8">
              <w:rPr>
                <w:rFonts w:ascii="Arial" w:hAnsi="Arial" w:cs="Arial"/>
                <w:sz w:val="20"/>
                <w:szCs w:val="20"/>
              </w:rPr>
              <w:t xml:space="preserve"> notice</w:t>
            </w:r>
          </w:p>
        </w:tc>
        <w:tc>
          <w:tcPr>
            <w:tcW w:w="4536" w:type="dxa"/>
          </w:tcPr>
          <w:p w14:paraId="1D5A225D" w14:textId="18D91FDA" w:rsidR="007214B8" w:rsidRDefault="007214B8" w:rsidP="00976651">
            <w:pPr>
              <w:spacing w:after="120"/>
              <w:rPr>
                <w:rFonts w:ascii="Arial" w:hAnsi="Arial" w:cs="Arial"/>
                <w:sz w:val="20"/>
                <w:szCs w:val="20"/>
              </w:rPr>
            </w:pPr>
            <w:r w:rsidRPr="007214B8">
              <w:rPr>
                <w:rFonts w:ascii="Arial" w:hAnsi="Arial" w:cs="Arial"/>
                <w:sz w:val="20"/>
                <w:szCs w:val="20"/>
              </w:rPr>
              <w:t xml:space="preserve">All prebooked interpreting requirements, where </w:t>
            </w:r>
            <w:r>
              <w:rPr>
                <w:rFonts w:ascii="Arial" w:hAnsi="Arial" w:cs="Arial"/>
                <w:sz w:val="20"/>
                <w:szCs w:val="20"/>
              </w:rPr>
              <w:t>less</w:t>
            </w:r>
            <w:r w:rsidRPr="007214B8">
              <w:rPr>
                <w:rFonts w:ascii="Arial" w:hAnsi="Arial" w:cs="Arial"/>
                <w:sz w:val="20"/>
                <w:szCs w:val="20"/>
              </w:rPr>
              <w:t xml:space="preserve"> than </w:t>
            </w:r>
            <w:r>
              <w:rPr>
                <w:rFonts w:ascii="Arial" w:hAnsi="Arial" w:cs="Arial"/>
                <w:sz w:val="20"/>
                <w:szCs w:val="20"/>
              </w:rPr>
              <w:t>48</w:t>
            </w:r>
            <w:r w:rsidRPr="007214B8">
              <w:rPr>
                <w:rFonts w:ascii="Arial" w:hAnsi="Arial" w:cs="Arial"/>
                <w:sz w:val="20"/>
                <w:szCs w:val="20"/>
              </w:rPr>
              <w:t>hours notice was given at time of booking, fulfilment to be maintained at the specified levels</w:t>
            </w:r>
          </w:p>
        </w:tc>
        <w:tc>
          <w:tcPr>
            <w:tcW w:w="1838" w:type="dxa"/>
          </w:tcPr>
          <w:p w14:paraId="3C86C3C2" w14:textId="3BC629FF" w:rsidR="007214B8" w:rsidRPr="007214B8" w:rsidRDefault="007214B8" w:rsidP="007214B8">
            <w:pPr>
              <w:spacing w:after="120"/>
              <w:rPr>
                <w:rFonts w:ascii="Arial" w:hAnsi="Arial" w:cs="Arial"/>
                <w:sz w:val="20"/>
                <w:szCs w:val="20"/>
              </w:rPr>
            </w:pPr>
            <w:r w:rsidRPr="007214B8">
              <w:rPr>
                <w:rFonts w:ascii="Arial" w:hAnsi="Arial" w:cs="Arial"/>
                <w:sz w:val="20"/>
                <w:szCs w:val="20"/>
              </w:rPr>
              <w:t>Group A = 80%</w:t>
            </w:r>
          </w:p>
          <w:p w14:paraId="1910AD5D" w14:textId="28FB106E" w:rsidR="007214B8" w:rsidRPr="007214B8" w:rsidRDefault="007214B8" w:rsidP="007214B8">
            <w:pPr>
              <w:spacing w:after="120"/>
              <w:rPr>
                <w:rFonts w:ascii="Arial" w:hAnsi="Arial" w:cs="Arial"/>
                <w:sz w:val="20"/>
                <w:szCs w:val="20"/>
              </w:rPr>
            </w:pPr>
            <w:r w:rsidRPr="007214B8">
              <w:rPr>
                <w:rFonts w:ascii="Arial" w:hAnsi="Arial" w:cs="Arial"/>
                <w:sz w:val="20"/>
                <w:szCs w:val="20"/>
              </w:rPr>
              <w:t>Group B = 80%</w:t>
            </w:r>
          </w:p>
          <w:p w14:paraId="2FD791FE" w14:textId="63E78094" w:rsidR="007214B8" w:rsidRPr="007214B8" w:rsidRDefault="007214B8" w:rsidP="007214B8">
            <w:pPr>
              <w:spacing w:after="120"/>
              <w:rPr>
                <w:rFonts w:ascii="Arial" w:hAnsi="Arial" w:cs="Arial"/>
                <w:sz w:val="20"/>
                <w:szCs w:val="20"/>
              </w:rPr>
            </w:pPr>
            <w:r w:rsidRPr="007214B8">
              <w:rPr>
                <w:rFonts w:ascii="Arial" w:hAnsi="Arial" w:cs="Arial"/>
                <w:sz w:val="20"/>
                <w:szCs w:val="20"/>
              </w:rPr>
              <w:t>Group C = 80%</w:t>
            </w:r>
          </w:p>
          <w:p w14:paraId="7C088281" w14:textId="3535CC82" w:rsidR="007214B8" w:rsidRPr="007214B8" w:rsidRDefault="007214B8" w:rsidP="007214B8">
            <w:pPr>
              <w:spacing w:after="120"/>
              <w:rPr>
                <w:rFonts w:ascii="Arial" w:hAnsi="Arial" w:cs="Arial"/>
                <w:sz w:val="20"/>
                <w:szCs w:val="20"/>
              </w:rPr>
            </w:pPr>
            <w:r w:rsidRPr="007214B8">
              <w:rPr>
                <w:rFonts w:ascii="Arial" w:hAnsi="Arial" w:cs="Arial"/>
                <w:sz w:val="20"/>
                <w:szCs w:val="20"/>
              </w:rPr>
              <w:t>Group D = 80%</w:t>
            </w:r>
          </w:p>
          <w:p w14:paraId="25E50564" w14:textId="5D0657E3" w:rsidR="007214B8" w:rsidRDefault="007214B8" w:rsidP="007214B8">
            <w:pPr>
              <w:spacing w:after="120"/>
              <w:rPr>
                <w:rFonts w:ascii="Arial" w:hAnsi="Arial" w:cs="Arial"/>
                <w:sz w:val="20"/>
                <w:szCs w:val="20"/>
              </w:rPr>
            </w:pPr>
            <w:r w:rsidRPr="007214B8">
              <w:rPr>
                <w:rFonts w:ascii="Arial" w:hAnsi="Arial" w:cs="Arial"/>
                <w:sz w:val="20"/>
                <w:szCs w:val="20"/>
              </w:rPr>
              <w:t>Group E = 80%</w:t>
            </w:r>
            <w:r w:rsidRPr="007214B8">
              <w:rPr>
                <w:rFonts w:ascii="Arial" w:hAnsi="Arial" w:cs="Arial"/>
                <w:sz w:val="20"/>
                <w:szCs w:val="20"/>
              </w:rPr>
              <w:tab/>
            </w:r>
            <w:r w:rsidRPr="007214B8">
              <w:rPr>
                <w:rFonts w:ascii="Arial" w:hAnsi="Arial" w:cs="Arial"/>
                <w:sz w:val="20"/>
                <w:szCs w:val="20"/>
              </w:rPr>
              <w:tab/>
            </w:r>
          </w:p>
        </w:tc>
        <w:tc>
          <w:tcPr>
            <w:tcW w:w="1701" w:type="dxa"/>
          </w:tcPr>
          <w:p w14:paraId="5E0CA6FA" w14:textId="332EE3D0" w:rsidR="007214B8" w:rsidRDefault="007214B8" w:rsidP="00976651">
            <w:pPr>
              <w:spacing w:after="120"/>
              <w:ind w:left="95"/>
              <w:rPr>
                <w:rFonts w:ascii="Arial" w:hAnsi="Arial" w:cs="Arial"/>
                <w:sz w:val="20"/>
                <w:szCs w:val="20"/>
              </w:rPr>
            </w:pPr>
            <w:r w:rsidRPr="007214B8">
              <w:rPr>
                <w:rFonts w:ascii="Arial" w:hAnsi="Arial" w:cs="Arial"/>
                <w:sz w:val="20"/>
                <w:szCs w:val="20"/>
              </w:rPr>
              <w:t>Monthly</w:t>
            </w:r>
          </w:p>
        </w:tc>
        <w:tc>
          <w:tcPr>
            <w:tcW w:w="3260" w:type="dxa"/>
          </w:tcPr>
          <w:p w14:paraId="266EBE9E" w14:textId="27C59CB0" w:rsidR="007214B8" w:rsidRPr="00CF44B9" w:rsidRDefault="007214B8" w:rsidP="00976651">
            <w:pPr>
              <w:spacing w:after="120"/>
              <w:ind w:left="95"/>
              <w:rPr>
                <w:rFonts w:ascii="Arial" w:hAnsi="Arial" w:cs="Arial"/>
                <w:sz w:val="20"/>
                <w:szCs w:val="20"/>
              </w:rPr>
            </w:pPr>
            <w:r w:rsidRPr="007214B8">
              <w:rPr>
                <w:rFonts w:ascii="Arial" w:hAnsi="Arial" w:cs="Arial"/>
                <w:sz w:val="20"/>
                <w:szCs w:val="20"/>
              </w:rPr>
              <w:t>0.5% Service Credit for each language group.</w:t>
            </w:r>
          </w:p>
        </w:tc>
        <w:tc>
          <w:tcPr>
            <w:tcW w:w="1418" w:type="dxa"/>
          </w:tcPr>
          <w:p w14:paraId="019383E0" w14:textId="75EA4141" w:rsidR="007214B8" w:rsidRDefault="00A51752" w:rsidP="00976651">
            <w:pPr>
              <w:spacing w:after="120"/>
              <w:ind w:left="95"/>
              <w:rPr>
                <w:rFonts w:ascii="Arial" w:hAnsi="Arial" w:cs="Arial"/>
                <w:sz w:val="20"/>
                <w:szCs w:val="20"/>
              </w:rPr>
            </w:pPr>
            <w:r>
              <w:rPr>
                <w:rFonts w:ascii="Arial" w:hAnsi="Arial" w:cs="Arial"/>
                <w:sz w:val="20"/>
                <w:szCs w:val="20"/>
              </w:rPr>
              <w:t>Y</w:t>
            </w:r>
          </w:p>
        </w:tc>
      </w:tr>
      <w:tr w:rsidR="00A51752" w:rsidRPr="006A6EB9" w14:paraId="4FB9B5D2" w14:textId="77777777" w:rsidTr="0011369D">
        <w:trPr>
          <w:trHeight w:val="1474"/>
          <w:jc w:val="center"/>
        </w:trPr>
        <w:tc>
          <w:tcPr>
            <w:tcW w:w="1701" w:type="dxa"/>
          </w:tcPr>
          <w:p w14:paraId="61167B96" w14:textId="7F79421B" w:rsidR="00A51752" w:rsidRDefault="00A51752" w:rsidP="00A51752">
            <w:pPr>
              <w:spacing w:after="120"/>
              <w:ind w:left="95"/>
              <w:rPr>
                <w:rFonts w:ascii="Arial" w:hAnsi="Arial" w:cs="Arial"/>
                <w:sz w:val="20"/>
                <w:szCs w:val="20"/>
              </w:rPr>
            </w:pPr>
            <w:r>
              <w:rPr>
                <w:rFonts w:ascii="Arial" w:hAnsi="Arial" w:cs="Arial"/>
                <w:sz w:val="20"/>
                <w:szCs w:val="20"/>
              </w:rPr>
              <w:t>F2F</w:t>
            </w:r>
            <w:r>
              <w:rPr>
                <w:rFonts w:ascii="Arial" w:hAnsi="Arial" w:cs="Arial"/>
                <w:sz w:val="20"/>
                <w:szCs w:val="20"/>
              </w:rPr>
              <w:t xml:space="preserve"> Fulfilment – Prebooked &gt; </w:t>
            </w:r>
            <w:proofErr w:type="gramStart"/>
            <w:r>
              <w:rPr>
                <w:rFonts w:ascii="Arial" w:hAnsi="Arial" w:cs="Arial"/>
                <w:sz w:val="20"/>
                <w:szCs w:val="20"/>
              </w:rPr>
              <w:t>48 hour</w:t>
            </w:r>
            <w:proofErr w:type="gramEnd"/>
            <w:r>
              <w:rPr>
                <w:rFonts w:ascii="Arial" w:hAnsi="Arial" w:cs="Arial"/>
                <w:sz w:val="20"/>
                <w:szCs w:val="20"/>
              </w:rPr>
              <w:t xml:space="preserve"> notice</w:t>
            </w:r>
          </w:p>
        </w:tc>
        <w:tc>
          <w:tcPr>
            <w:tcW w:w="4536" w:type="dxa"/>
          </w:tcPr>
          <w:p w14:paraId="36901C0F" w14:textId="232DEFED" w:rsidR="00A51752" w:rsidRPr="007214B8" w:rsidRDefault="00A51752" w:rsidP="00A51752">
            <w:pPr>
              <w:spacing w:after="120"/>
              <w:rPr>
                <w:rFonts w:ascii="Arial" w:hAnsi="Arial" w:cs="Arial"/>
                <w:sz w:val="20"/>
                <w:szCs w:val="20"/>
              </w:rPr>
            </w:pPr>
            <w:r w:rsidRPr="00A51752">
              <w:rPr>
                <w:rFonts w:ascii="Arial" w:hAnsi="Arial" w:cs="Arial"/>
                <w:sz w:val="20"/>
                <w:szCs w:val="20"/>
              </w:rPr>
              <w:t>All prebooked interpreting requirements, where greater than 48hours notice was given at time of booking, fulfilment to be maintained at the specified levels</w:t>
            </w:r>
          </w:p>
        </w:tc>
        <w:tc>
          <w:tcPr>
            <w:tcW w:w="1838" w:type="dxa"/>
          </w:tcPr>
          <w:p w14:paraId="40734F56" w14:textId="3B024760" w:rsidR="00A51752" w:rsidRPr="00A51752" w:rsidRDefault="00A51752" w:rsidP="00A51752">
            <w:pPr>
              <w:spacing w:after="120"/>
              <w:rPr>
                <w:rFonts w:ascii="Arial" w:hAnsi="Arial" w:cs="Arial"/>
                <w:sz w:val="20"/>
                <w:szCs w:val="20"/>
              </w:rPr>
            </w:pPr>
            <w:r w:rsidRPr="00A51752">
              <w:rPr>
                <w:rFonts w:ascii="Arial" w:hAnsi="Arial" w:cs="Arial"/>
                <w:sz w:val="20"/>
                <w:szCs w:val="20"/>
              </w:rPr>
              <w:t>Group A = 9</w:t>
            </w:r>
            <w:r>
              <w:rPr>
                <w:rFonts w:ascii="Arial" w:hAnsi="Arial" w:cs="Arial"/>
                <w:sz w:val="20"/>
                <w:szCs w:val="20"/>
              </w:rPr>
              <w:t>5</w:t>
            </w:r>
            <w:r w:rsidRPr="00A51752">
              <w:rPr>
                <w:rFonts w:ascii="Arial" w:hAnsi="Arial" w:cs="Arial"/>
                <w:sz w:val="20"/>
                <w:szCs w:val="20"/>
              </w:rPr>
              <w:t>%</w:t>
            </w:r>
          </w:p>
          <w:p w14:paraId="22B76345" w14:textId="7C68DACB" w:rsidR="00A51752" w:rsidRPr="00A51752" w:rsidRDefault="00A51752" w:rsidP="00A51752">
            <w:pPr>
              <w:spacing w:after="120"/>
              <w:rPr>
                <w:rFonts w:ascii="Arial" w:hAnsi="Arial" w:cs="Arial"/>
                <w:sz w:val="20"/>
                <w:szCs w:val="20"/>
              </w:rPr>
            </w:pPr>
            <w:r w:rsidRPr="00A51752">
              <w:rPr>
                <w:rFonts w:ascii="Arial" w:hAnsi="Arial" w:cs="Arial"/>
                <w:sz w:val="20"/>
                <w:szCs w:val="20"/>
              </w:rPr>
              <w:t>Group B = 9</w:t>
            </w:r>
            <w:r>
              <w:rPr>
                <w:rFonts w:ascii="Arial" w:hAnsi="Arial" w:cs="Arial"/>
                <w:sz w:val="20"/>
                <w:szCs w:val="20"/>
              </w:rPr>
              <w:t>5</w:t>
            </w:r>
            <w:r w:rsidRPr="00A51752">
              <w:rPr>
                <w:rFonts w:ascii="Arial" w:hAnsi="Arial" w:cs="Arial"/>
                <w:sz w:val="20"/>
                <w:szCs w:val="20"/>
              </w:rPr>
              <w:t>%</w:t>
            </w:r>
          </w:p>
          <w:p w14:paraId="70681D6A" w14:textId="297D20AF" w:rsidR="00A51752" w:rsidRPr="00A51752" w:rsidRDefault="00A51752" w:rsidP="00A51752">
            <w:pPr>
              <w:spacing w:after="120"/>
              <w:rPr>
                <w:rFonts w:ascii="Arial" w:hAnsi="Arial" w:cs="Arial"/>
                <w:sz w:val="20"/>
                <w:szCs w:val="20"/>
              </w:rPr>
            </w:pPr>
            <w:r w:rsidRPr="00A51752">
              <w:rPr>
                <w:rFonts w:ascii="Arial" w:hAnsi="Arial" w:cs="Arial"/>
                <w:sz w:val="20"/>
                <w:szCs w:val="20"/>
              </w:rPr>
              <w:t>Group C = 9</w:t>
            </w:r>
            <w:r>
              <w:rPr>
                <w:rFonts w:ascii="Arial" w:hAnsi="Arial" w:cs="Arial"/>
                <w:sz w:val="20"/>
                <w:szCs w:val="20"/>
              </w:rPr>
              <w:t>5</w:t>
            </w:r>
            <w:r w:rsidRPr="00A51752">
              <w:rPr>
                <w:rFonts w:ascii="Arial" w:hAnsi="Arial" w:cs="Arial"/>
                <w:sz w:val="20"/>
                <w:szCs w:val="20"/>
              </w:rPr>
              <w:t>%</w:t>
            </w:r>
          </w:p>
          <w:p w14:paraId="653D530F" w14:textId="15CB800A" w:rsidR="00A51752" w:rsidRPr="00A51752" w:rsidRDefault="00A51752" w:rsidP="00A51752">
            <w:pPr>
              <w:spacing w:after="120"/>
              <w:rPr>
                <w:rFonts w:ascii="Arial" w:hAnsi="Arial" w:cs="Arial"/>
                <w:sz w:val="20"/>
                <w:szCs w:val="20"/>
              </w:rPr>
            </w:pPr>
            <w:r w:rsidRPr="00A51752">
              <w:rPr>
                <w:rFonts w:ascii="Arial" w:hAnsi="Arial" w:cs="Arial"/>
                <w:sz w:val="20"/>
                <w:szCs w:val="20"/>
              </w:rPr>
              <w:t>Group D = 9</w:t>
            </w:r>
            <w:r>
              <w:rPr>
                <w:rFonts w:ascii="Arial" w:hAnsi="Arial" w:cs="Arial"/>
                <w:sz w:val="20"/>
                <w:szCs w:val="20"/>
              </w:rPr>
              <w:t>5</w:t>
            </w:r>
            <w:r w:rsidRPr="00A51752">
              <w:rPr>
                <w:rFonts w:ascii="Arial" w:hAnsi="Arial" w:cs="Arial"/>
                <w:sz w:val="20"/>
                <w:szCs w:val="20"/>
              </w:rPr>
              <w:t>%</w:t>
            </w:r>
          </w:p>
          <w:p w14:paraId="51913ADF" w14:textId="7CA8417C" w:rsidR="00A51752" w:rsidRPr="007214B8" w:rsidRDefault="00A51752" w:rsidP="00A51752">
            <w:pPr>
              <w:spacing w:after="120"/>
              <w:rPr>
                <w:rFonts w:ascii="Arial" w:hAnsi="Arial" w:cs="Arial"/>
                <w:sz w:val="20"/>
                <w:szCs w:val="20"/>
              </w:rPr>
            </w:pPr>
            <w:r w:rsidRPr="00A51752">
              <w:rPr>
                <w:rFonts w:ascii="Arial" w:hAnsi="Arial" w:cs="Arial"/>
                <w:sz w:val="20"/>
                <w:szCs w:val="20"/>
              </w:rPr>
              <w:lastRenderedPageBreak/>
              <w:t>Group E = 80%</w:t>
            </w:r>
          </w:p>
        </w:tc>
        <w:tc>
          <w:tcPr>
            <w:tcW w:w="1701" w:type="dxa"/>
          </w:tcPr>
          <w:p w14:paraId="4B8C6B88" w14:textId="0D3040EF" w:rsidR="00A51752" w:rsidRPr="007214B8" w:rsidRDefault="00A51752" w:rsidP="00A51752">
            <w:pPr>
              <w:spacing w:after="120"/>
              <w:ind w:left="95"/>
              <w:rPr>
                <w:rFonts w:ascii="Arial" w:hAnsi="Arial" w:cs="Arial"/>
                <w:sz w:val="20"/>
                <w:szCs w:val="20"/>
              </w:rPr>
            </w:pPr>
            <w:r w:rsidRPr="007214B8">
              <w:rPr>
                <w:rFonts w:ascii="Arial" w:hAnsi="Arial" w:cs="Arial"/>
                <w:sz w:val="20"/>
                <w:szCs w:val="20"/>
              </w:rPr>
              <w:lastRenderedPageBreak/>
              <w:t>Monthly</w:t>
            </w:r>
          </w:p>
        </w:tc>
        <w:tc>
          <w:tcPr>
            <w:tcW w:w="3260" w:type="dxa"/>
          </w:tcPr>
          <w:p w14:paraId="6506172C" w14:textId="1253F5F9" w:rsidR="00A51752" w:rsidRPr="007214B8" w:rsidRDefault="00A51752" w:rsidP="00A51752">
            <w:pPr>
              <w:spacing w:after="120"/>
              <w:ind w:left="95"/>
              <w:rPr>
                <w:rFonts w:ascii="Arial" w:hAnsi="Arial" w:cs="Arial"/>
                <w:sz w:val="20"/>
                <w:szCs w:val="20"/>
              </w:rPr>
            </w:pPr>
            <w:r w:rsidRPr="007214B8">
              <w:rPr>
                <w:rFonts w:ascii="Arial" w:hAnsi="Arial" w:cs="Arial"/>
                <w:sz w:val="20"/>
                <w:szCs w:val="20"/>
              </w:rPr>
              <w:t>0.5% Service Credit for each language group.</w:t>
            </w:r>
          </w:p>
        </w:tc>
        <w:tc>
          <w:tcPr>
            <w:tcW w:w="1418" w:type="dxa"/>
          </w:tcPr>
          <w:p w14:paraId="35B3D9DD" w14:textId="192685DD" w:rsidR="00A51752" w:rsidRDefault="00A51752" w:rsidP="00A51752">
            <w:pPr>
              <w:spacing w:after="120"/>
              <w:ind w:left="95"/>
              <w:rPr>
                <w:rFonts w:ascii="Arial" w:hAnsi="Arial" w:cs="Arial"/>
                <w:sz w:val="20"/>
                <w:szCs w:val="20"/>
              </w:rPr>
            </w:pPr>
            <w:r>
              <w:rPr>
                <w:rFonts w:ascii="Arial" w:hAnsi="Arial" w:cs="Arial"/>
                <w:sz w:val="20"/>
                <w:szCs w:val="20"/>
              </w:rPr>
              <w:t>Y</w:t>
            </w:r>
          </w:p>
        </w:tc>
      </w:tr>
      <w:tr w:rsidR="00A51752" w:rsidRPr="006A6EB9" w14:paraId="7FE048BC" w14:textId="77777777" w:rsidTr="0011369D">
        <w:trPr>
          <w:trHeight w:val="1474"/>
          <w:jc w:val="center"/>
        </w:trPr>
        <w:tc>
          <w:tcPr>
            <w:tcW w:w="1701" w:type="dxa"/>
          </w:tcPr>
          <w:p w14:paraId="34D6DC99" w14:textId="09FDE066" w:rsidR="00A51752" w:rsidRDefault="00A51752" w:rsidP="00A51752">
            <w:pPr>
              <w:spacing w:after="120"/>
              <w:ind w:left="95"/>
              <w:rPr>
                <w:rFonts w:ascii="Arial" w:hAnsi="Arial" w:cs="Arial"/>
                <w:sz w:val="20"/>
                <w:szCs w:val="20"/>
              </w:rPr>
            </w:pPr>
            <w:r>
              <w:rPr>
                <w:rFonts w:ascii="Arial" w:hAnsi="Arial" w:cs="Arial"/>
                <w:sz w:val="20"/>
                <w:szCs w:val="20"/>
              </w:rPr>
              <w:t>F2F</w:t>
            </w:r>
            <w:r>
              <w:rPr>
                <w:rFonts w:ascii="Arial" w:hAnsi="Arial" w:cs="Arial"/>
                <w:sz w:val="20"/>
                <w:szCs w:val="20"/>
              </w:rPr>
              <w:t xml:space="preserve"> </w:t>
            </w:r>
            <w:r w:rsidRPr="007214B8">
              <w:rPr>
                <w:rFonts w:ascii="Arial" w:hAnsi="Arial" w:cs="Arial"/>
                <w:sz w:val="20"/>
                <w:szCs w:val="20"/>
              </w:rPr>
              <w:t xml:space="preserve">Fulfilment – Prebooked </w:t>
            </w:r>
            <w:r>
              <w:rPr>
                <w:rFonts w:ascii="Arial" w:hAnsi="Arial" w:cs="Arial"/>
                <w:sz w:val="20"/>
                <w:szCs w:val="20"/>
              </w:rPr>
              <w:t>&lt;</w:t>
            </w:r>
            <w:r w:rsidRPr="007214B8">
              <w:rPr>
                <w:rFonts w:ascii="Arial" w:hAnsi="Arial" w:cs="Arial"/>
                <w:sz w:val="20"/>
                <w:szCs w:val="20"/>
              </w:rPr>
              <w:t xml:space="preserve"> </w:t>
            </w:r>
            <w:proofErr w:type="gramStart"/>
            <w:r>
              <w:rPr>
                <w:rFonts w:ascii="Arial" w:hAnsi="Arial" w:cs="Arial"/>
                <w:sz w:val="20"/>
                <w:szCs w:val="20"/>
              </w:rPr>
              <w:t>48</w:t>
            </w:r>
            <w:r w:rsidRPr="007214B8">
              <w:rPr>
                <w:rFonts w:ascii="Arial" w:hAnsi="Arial" w:cs="Arial"/>
                <w:sz w:val="20"/>
                <w:szCs w:val="20"/>
              </w:rPr>
              <w:t xml:space="preserve"> hour</w:t>
            </w:r>
            <w:proofErr w:type="gramEnd"/>
            <w:r w:rsidRPr="007214B8">
              <w:rPr>
                <w:rFonts w:ascii="Arial" w:hAnsi="Arial" w:cs="Arial"/>
                <w:sz w:val="20"/>
                <w:szCs w:val="20"/>
              </w:rPr>
              <w:t xml:space="preserve"> notice</w:t>
            </w:r>
          </w:p>
        </w:tc>
        <w:tc>
          <w:tcPr>
            <w:tcW w:w="4536" w:type="dxa"/>
          </w:tcPr>
          <w:p w14:paraId="31D9B2D3" w14:textId="0800937B" w:rsidR="00A51752" w:rsidRPr="007214B8" w:rsidRDefault="00A51752" w:rsidP="00A51752">
            <w:pPr>
              <w:spacing w:after="120"/>
              <w:rPr>
                <w:rFonts w:ascii="Arial" w:hAnsi="Arial" w:cs="Arial"/>
                <w:sz w:val="20"/>
                <w:szCs w:val="20"/>
              </w:rPr>
            </w:pPr>
            <w:r w:rsidRPr="00A51752">
              <w:rPr>
                <w:rFonts w:ascii="Arial" w:hAnsi="Arial" w:cs="Arial"/>
                <w:sz w:val="20"/>
                <w:szCs w:val="20"/>
              </w:rPr>
              <w:t>All prebooked interpreting requirements, where less than 48hours notice was given at time of booking, fulfilment to be maintained at the specified levels</w:t>
            </w:r>
          </w:p>
        </w:tc>
        <w:tc>
          <w:tcPr>
            <w:tcW w:w="1838" w:type="dxa"/>
          </w:tcPr>
          <w:p w14:paraId="0E19CC75" w14:textId="77777777" w:rsidR="00A51752" w:rsidRPr="007214B8" w:rsidRDefault="00A51752" w:rsidP="00A51752">
            <w:pPr>
              <w:spacing w:after="120"/>
              <w:rPr>
                <w:rFonts w:ascii="Arial" w:hAnsi="Arial" w:cs="Arial"/>
                <w:sz w:val="20"/>
                <w:szCs w:val="20"/>
              </w:rPr>
            </w:pPr>
            <w:r w:rsidRPr="007214B8">
              <w:rPr>
                <w:rFonts w:ascii="Arial" w:hAnsi="Arial" w:cs="Arial"/>
                <w:sz w:val="20"/>
                <w:szCs w:val="20"/>
              </w:rPr>
              <w:t>Group A = 80%</w:t>
            </w:r>
          </w:p>
          <w:p w14:paraId="0EC56372" w14:textId="77777777" w:rsidR="00A51752" w:rsidRPr="007214B8" w:rsidRDefault="00A51752" w:rsidP="00A51752">
            <w:pPr>
              <w:spacing w:after="120"/>
              <w:rPr>
                <w:rFonts w:ascii="Arial" w:hAnsi="Arial" w:cs="Arial"/>
                <w:sz w:val="20"/>
                <w:szCs w:val="20"/>
              </w:rPr>
            </w:pPr>
            <w:r w:rsidRPr="007214B8">
              <w:rPr>
                <w:rFonts w:ascii="Arial" w:hAnsi="Arial" w:cs="Arial"/>
                <w:sz w:val="20"/>
                <w:szCs w:val="20"/>
              </w:rPr>
              <w:t>Group B = 80%</w:t>
            </w:r>
          </w:p>
          <w:p w14:paraId="4584D612" w14:textId="77777777" w:rsidR="00A51752" w:rsidRPr="007214B8" w:rsidRDefault="00A51752" w:rsidP="00A51752">
            <w:pPr>
              <w:spacing w:after="120"/>
              <w:rPr>
                <w:rFonts w:ascii="Arial" w:hAnsi="Arial" w:cs="Arial"/>
                <w:sz w:val="20"/>
                <w:szCs w:val="20"/>
              </w:rPr>
            </w:pPr>
            <w:r w:rsidRPr="007214B8">
              <w:rPr>
                <w:rFonts w:ascii="Arial" w:hAnsi="Arial" w:cs="Arial"/>
                <w:sz w:val="20"/>
                <w:szCs w:val="20"/>
              </w:rPr>
              <w:t>Group C = 80%</w:t>
            </w:r>
          </w:p>
          <w:p w14:paraId="14153939" w14:textId="77777777" w:rsidR="00A51752" w:rsidRPr="007214B8" w:rsidRDefault="00A51752" w:rsidP="00A51752">
            <w:pPr>
              <w:spacing w:after="120"/>
              <w:rPr>
                <w:rFonts w:ascii="Arial" w:hAnsi="Arial" w:cs="Arial"/>
                <w:sz w:val="20"/>
                <w:szCs w:val="20"/>
              </w:rPr>
            </w:pPr>
            <w:r w:rsidRPr="007214B8">
              <w:rPr>
                <w:rFonts w:ascii="Arial" w:hAnsi="Arial" w:cs="Arial"/>
                <w:sz w:val="20"/>
                <w:szCs w:val="20"/>
              </w:rPr>
              <w:t>Group D = 80%</w:t>
            </w:r>
          </w:p>
          <w:p w14:paraId="07AE08F2" w14:textId="0D40FA87" w:rsidR="00A51752" w:rsidRPr="007214B8" w:rsidRDefault="00A51752" w:rsidP="00A51752">
            <w:pPr>
              <w:spacing w:after="120"/>
              <w:rPr>
                <w:rFonts w:ascii="Arial" w:hAnsi="Arial" w:cs="Arial"/>
                <w:sz w:val="20"/>
                <w:szCs w:val="20"/>
              </w:rPr>
            </w:pPr>
            <w:r w:rsidRPr="007214B8">
              <w:rPr>
                <w:rFonts w:ascii="Arial" w:hAnsi="Arial" w:cs="Arial"/>
                <w:sz w:val="20"/>
                <w:szCs w:val="20"/>
              </w:rPr>
              <w:t>Group E = 80%</w:t>
            </w:r>
          </w:p>
        </w:tc>
        <w:tc>
          <w:tcPr>
            <w:tcW w:w="1701" w:type="dxa"/>
          </w:tcPr>
          <w:p w14:paraId="3A99D98C" w14:textId="0F37D850" w:rsidR="00A51752" w:rsidRPr="007214B8" w:rsidRDefault="00A51752" w:rsidP="00A51752">
            <w:pPr>
              <w:spacing w:after="120"/>
              <w:ind w:left="95"/>
              <w:rPr>
                <w:rFonts w:ascii="Arial" w:hAnsi="Arial" w:cs="Arial"/>
                <w:sz w:val="20"/>
                <w:szCs w:val="20"/>
              </w:rPr>
            </w:pPr>
            <w:r w:rsidRPr="007214B8">
              <w:rPr>
                <w:rFonts w:ascii="Arial" w:hAnsi="Arial" w:cs="Arial"/>
                <w:sz w:val="20"/>
                <w:szCs w:val="20"/>
              </w:rPr>
              <w:t>Monthly</w:t>
            </w:r>
          </w:p>
        </w:tc>
        <w:tc>
          <w:tcPr>
            <w:tcW w:w="3260" w:type="dxa"/>
          </w:tcPr>
          <w:p w14:paraId="3B3B9B17" w14:textId="3A1006A8" w:rsidR="00A51752" w:rsidRPr="007214B8" w:rsidRDefault="00A51752" w:rsidP="00A51752">
            <w:pPr>
              <w:spacing w:after="120"/>
              <w:ind w:left="95"/>
              <w:rPr>
                <w:rFonts w:ascii="Arial" w:hAnsi="Arial" w:cs="Arial"/>
                <w:sz w:val="20"/>
                <w:szCs w:val="20"/>
              </w:rPr>
            </w:pPr>
            <w:r w:rsidRPr="007214B8">
              <w:rPr>
                <w:rFonts w:ascii="Arial" w:hAnsi="Arial" w:cs="Arial"/>
                <w:sz w:val="20"/>
                <w:szCs w:val="20"/>
              </w:rPr>
              <w:t>0.5% Service Credit for each language group.</w:t>
            </w:r>
          </w:p>
        </w:tc>
        <w:tc>
          <w:tcPr>
            <w:tcW w:w="1418" w:type="dxa"/>
          </w:tcPr>
          <w:p w14:paraId="78B982EA" w14:textId="36D64FE0" w:rsidR="00A51752" w:rsidRDefault="00A51752" w:rsidP="00A51752">
            <w:pPr>
              <w:spacing w:after="120"/>
              <w:ind w:left="95"/>
              <w:rPr>
                <w:rFonts w:ascii="Arial" w:hAnsi="Arial" w:cs="Arial"/>
                <w:sz w:val="20"/>
                <w:szCs w:val="20"/>
              </w:rPr>
            </w:pPr>
            <w:r>
              <w:rPr>
                <w:rFonts w:ascii="Arial" w:hAnsi="Arial" w:cs="Arial"/>
                <w:sz w:val="20"/>
                <w:szCs w:val="20"/>
              </w:rPr>
              <w:t>Y</w:t>
            </w:r>
          </w:p>
        </w:tc>
      </w:tr>
    </w:tbl>
    <w:p w14:paraId="6829860A" w14:textId="77777777" w:rsidR="00C608F9" w:rsidRDefault="00C608F9">
      <w:pPr>
        <w:rPr>
          <w:rFonts w:ascii="Arial" w:hAnsi="Arial" w:cs="Arial"/>
          <w:sz w:val="24"/>
          <w:szCs w:val="24"/>
          <w:highlight w:val="green"/>
        </w:rPr>
      </w:pPr>
    </w:p>
    <w:p w14:paraId="704740F7" w14:textId="77777777" w:rsidR="00C608F9" w:rsidRDefault="00C608F9" w:rsidP="009674CA">
      <w:pPr>
        <w:ind w:left="709"/>
        <w:rPr>
          <w:rFonts w:ascii="Arial" w:hAnsi="Arial" w:cs="Arial"/>
          <w:sz w:val="24"/>
          <w:szCs w:val="24"/>
          <w:highlight w:val="green"/>
        </w:rPr>
      </w:pPr>
    </w:p>
    <w:p w14:paraId="2EDA36E3" w14:textId="77777777" w:rsidR="00434C61" w:rsidRDefault="00434C61" w:rsidP="009674CA">
      <w:pPr>
        <w:ind w:left="709"/>
        <w:rPr>
          <w:rFonts w:ascii="Arial" w:hAnsi="Arial" w:cs="Arial"/>
          <w:sz w:val="24"/>
          <w:szCs w:val="24"/>
          <w:highlight w:val="green"/>
        </w:rPr>
      </w:pPr>
    </w:p>
    <w:p w14:paraId="7A0CC739" w14:textId="77777777" w:rsidR="00434C61" w:rsidRDefault="00434C61" w:rsidP="009674CA">
      <w:pPr>
        <w:ind w:left="709"/>
        <w:rPr>
          <w:rFonts w:ascii="Arial" w:hAnsi="Arial" w:cs="Arial"/>
          <w:sz w:val="24"/>
          <w:szCs w:val="24"/>
          <w:highlight w:val="green"/>
        </w:rPr>
      </w:pPr>
    </w:p>
    <w:p w14:paraId="5D6160C5" w14:textId="77777777" w:rsidR="00434C61" w:rsidRDefault="00434C61" w:rsidP="009674CA">
      <w:pPr>
        <w:ind w:left="709"/>
        <w:rPr>
          <w:rFonts w:ascii="Arial" w:hAnsi="Arial" w:cs="Arial"/>
          <w:sz w:val="24"/>
          <w:szCs w:val="24"/>
          <w:highlight w:val="green"/>
        </w:rPr>
      </w:pPr>
    </w:p>
    <w:p w14:paraId="1CD4BD94" w14:textId="77777777" w:rsidR="00434C61" w:rsidRDefault="00434C61" w:rsidP="009674CA">
      <w:pPr>
        <w:ind w:left="709"/>
        <w:rPr>
          <w:rFonts w:ascii="Arial" w:hAnsi="Arial" w:cs="Arial"/>
          <w:sz w:val="24"/>
          <w:szCs w:val="24"/>
          <w:highlight w:val="green"/>
        </w:rPr>
      </w:pPr>
    </w:p>
    <w:p w14:paraId="5DD54EDC" w14:textId="77777777" w:rsidR="00434C61" w:rsidRDefault="00434C61" w:rsidP="009674CA">
      <w:pPr>
        <w:ind w:left="709"/>
        <w:rPr>
          <w:rFonts w:ascii="Arial" w:hAnsi="Arial" w:cs="Arial"/>
          <w:sz w:val="24"/>
          <w:szCs w:val="24"/>
          <w:highlight w:val="green"/>
        </w:rPr>
      </w:pPr>
    </w:p>
    <w:p w14:paraId="24C20907" w14:textId="77777777" w:rsidR="00434C61" w:rsidRPr="00091B0C" w:rsidRDefault="00434C61" w:rsidP="009674CA">
      <w:pPr>
        <w:ind w:left="709"/>
        <w:rPr>
          <w:rFonts w:ascii="Arial" w:hAnsi="Arial" w:cs="Arial"/>
          <w:sz w:val="24"/>
          <w:szCs w:val="24"/>
          <w:highlight w:val="green"/>
        </w:rPr>
      </w:pPr>
    </w:p>
    <w:p w14:paraId="750597BD"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 xml:space="preserve">The Service Credits shall be calculated </w:t>
      </w:r>
      <w:proofErr w:type="gramStart"/>
      <w:r w:rsidRPr="00091B0C">
        <w:rPr>
          <w:rFonts w:ascii="Arial" w:hAnsi="Arial" w:cs="Arial"/>
          <w:sz w:val="24"/>
          <w:szCs w:val="24"/>
        </w:rPr>
        <w:t>on the basis of</w:t>
      </w:r>
      <w:proofErr w:type="gramEnd"/>
      <w:r w:rsidRPr="00091B0C">
        <w:rPr>
          <w:rFonts w:ascii="Arial" w:hAnsi="Arial" w:cs="Arial"/>
          <w:sz w:val="24"/>
          <w:szCs w:val="24"/>
        </w:rPr>
        <w:t xml:space="preserve"> the following formula:</w:t>
      </w:r>
    </w:p>
    <w:p w14:paraId="750597BE" w14:textId="13E017F6" w:rsidR="005D1C56" w:rsidRPr="00091B0C" w:rsidRDefault="005D1C56" w:rsidP="009674CA">
      <w:pPr>
        <w:ind w:left="709"/>
        <w:rPr>
          <w:rFonts w:ascii="Arial" w:hAnsi="Arial" w:cs="Arial"/>
          <w:sz w:val="24"/>
          <w:szCs w:val="24"/>
          <w:highlight w:val="yellow"/>
        </w:rPr>
      </w:pPr>
    </w:p>
    <w:tbl>
      <w:tblPr>
        <w:tblW w:w="0" w:type="auto"/>
        <w:tblLook w:val="01E0" w:firstRow="1" w:lastRow="1" w:firstColumn="1" w:lastColumn="1" w:noHBand="0" w:noVBand="0"/>
      </w:tblPr>
      <w:tblGrid>
        <w:gridCol w:w="4518"/>
        <w:gridCol w:w="693"/>
        <w:gridCol w:w="4140"/>
      </w:tblGrid>
      <w:tr w:rsidR="005D1C56" w:rsidRPr="00091B0C" w14:paraId="750597C2" w14:textId="77777777" w:rsidTr="00BD0A9B">
        <w:tc>
          <w:tcPr>
            <w:tcW w:w="4518" w:type="dxa"/>
          </w:tcPr>
          <w:p w14:paraId="750597BF" w14:textId="3CDC41FF"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750597C0"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750597C1"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750597C8" w14:textId="77777777" w:rsidTr="00BD0A9B">
        <w:tc>
          <w:tcPr>
            <w:tcW w:w="4518" w:type="dxa"/>
          </w:tcPr>
          <w:p w14:paraId="750597C3"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Worked example: 98% (</w:t>
            </w:r>
            <w:proofErr w:type="gramStart"/>
            <w:r w:rsidRPr="00513AA2">
              <w:rPr>
                <w:rFonts w:ascii="Arial" w:hAnsi="Arial" w:cs="Arial"/>
                <w:sz w:val="24"/>
                <w:szCs w:val="24"/>
              </w:rPr>
              <w:t>e.g.</w:t>
            </w:r>
            <w:proofErr w:type="gramEnd"/>
            <w:r w:rsidRPr="00513AA2">
              <w:rPr>
                <w:rFonts w:ascii="Arial" w:hAnsi="Arial" w:cs="Arial"/>
                <w:sz w:val="24"/>
                <w:szCs w:val="24"/>
              </w:rPr>
              <w:t xml:space="preserve"> Service Level Performance Measure requirement for accurate and timely billing Service Level) - 75% (e.g. actual performance achieved against this Service Level in a Service Period) </w:t>
            </w:r>
          </w:p>
          <w:p w14:paraId="750597C4" w14:textId="77777777" w:rsidR="005D1C56" w:rsidRPr="00513AA2" w:rsidRDefault="005D1C56" w:rsidP="009674CA">
            <w:pPr>
              <w:ind w:left="567"/>
              <w:rPr>
                <w:rFonts w:ascii="Arial" w:hAnsi="Arial" w:cs="Arial"/>
                <w:sz w:val="24"/>
                <w:szCs w:val="24"/>
              </w:rPr>
            </w:pPr>
          </w:p>
        </w:tc>
        <w:tc>
          <w:tcPr>
            <w:tcW w:w="693" w:type="dxa"/>
          </w:tcPr>
          <w:p w14:paraId="750597C5"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750597C6" w14:textId="37B09391" w:rsidR="005D1C56" w:rsidRPr="00513AA2" w:rsidRDefault="005D1C56" w:rsidP="009674CA">
            <w:pPr>
              <w:ind w:left="145"/>
              <w:rPr>
                <w:rFonts w:ascii="Arial" w:hAnsi="Arial" w:cs="Arial"/>
                <w:sz w:val="24"/>
                <w:szCs w:val="24"/>
              </w:rPr>
            </w:pPr>
            <w:r w:rsidRPr="00513AA2">
              <w:rPr>
                <w:rFonts w:ascii="Arial" w:hAnsi="Arial" w:cs="Arial"/>
                <w:sz w:val="24"/>
                <w:szCs w:val="24"/>
              </w:rPr>
              <w:t xml:space="preserve">23% of the Charges payable to the Buyer as Service Credits to be deducted from the next Invoice payable by the </w:t>
            </w:r>
            <w:proofErr w:type="gramStart"/>
            <w:r w:rsidRPr="00513AA2">
              <w:rPr>
                <w:rFonts w:ascii="Arial" w:hAnsi="Arial" w:cs="Arial"/>
                <w:sz w:val="24"/>
                <w:szCs w:val="24"/>
              </w:rPr>
              <w:t>Buyer</w:t>
            </w:r>
            <w:proofErr w:type="gramEnd"/>
          </w:p>
          <w:p w14:paraId="750597C7" w14:textId="77777777" w:rsidR="005D1C56" w:rsidRPr="00513AA2" w:rsidRDefault="005D1C56" w:rsidP="009674CA">
            <w:pPr>
              <w:ind w:left="145"/>
              <w:rPr>
                <w:rFonts w:ascii="Arial" w:hAnsi="Arial" w:cs="Arial"/>
                <w:sz w:val="24"/>
                <w:szCs w:val="24"/>
              </w:rPr>
            </w:pPr>
          </w:p>
        </w:tc>
      </w:tr>
    </w:tbl>
    <w:p w14:paraId="750597C9"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750597CA"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750597C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750597CC"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750597C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each Service Level, the actual performance achieved over the Service Level for the relevant Service </w:t>
      </w:r>
      <w:proofErr w:type="gramStart"/>
      <w:r w:rsidRPr="00091B0C">
        <w:rPr>
          <w:rFonts w:ascii="Arial" w:hAnsi="Arial"/>
          <w:sz w:val="24"/>
          <w:szCs w:val="24"/>
        </w:rPr>
        <w:t>Period;</w:t>
      </w:r>
      <w:proofErr w:type="gramEnd"/>
    </w:p>
    <w:p w14:paraId="750597C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a summary of all failures to achieve Service Levels that occurred during that Service </w:t>
      </w:r>
      <w:proofErr w:type="gramStart"/>
      <w:r w:rsidRPr="00091B0C">
        <w:rPr>
          <w:rFonts w:ascii="Arial" w:hAnsi="Arial"/>
          <w:sz w:val="24"/>
          <w:szCs w:val="24"/>
        </w:rPr>
        <w:t>Period;</w:t>
      </w:r>
      <w:proofErr w:type="gramEnd"/>
    </w:p>
    <w:p w14:paraId="750597C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details of any Critical Service Level </w:t>
      </w:r>
      <w:proofErr w:type="gramStart"/>
      <w:r w:rsidRPr="00091B0C">
        <w:rPr>
          <w:rFonts w:ascii="Arial" w:hAnsi="Arial"/>
          <w:sz w:val="24"/>
          <w:szCs w:val="24"/>
        </w:rPr>
        <w:t>Failures;</w:t>
      </w:r>
      <w:proofErr w:type="gramEnd"/>
    </w:p>
    <w:p w14:paraId="750597D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any repeat failures, actions taken to resolve the underlying cause and prevent </w:t>
      </w:r>
      <w:proofErr w:type="gramStart"/>
      <w:r w:rsidRPr="00091B0C">
        <w:rPr>
          <w:rFonts w:ascii="Arial" w:hAnsi="Arial"/>
          <w:sz w:val="24"/>
          <w:szCs w:val="24"/>
        </w:rPr>
        <w:t>recurrence;</w:t>
      </w:r>
      <w:proofErr w:type="gramEnd"/>
    </w:p>
    <w:p w14:paraId="750597D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50597D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750597D3"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750597D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take place within one (1) week of the Performance Monitoring Reports being issued by the Supplier at such location and time (within normal business hours) as the Buyer shall reasonably </w:t>
      </w:r>
      <w:proofErr w:type="gramStart"/>
      <w:r w:rsidRPr="00091B0C">
        <w:rPr>
          <w:rFonts w:ascii="Arial" w:hAnsi="Arial"/>
          <w:sz w:val="24"/>
          <w:szCs w:val="24"/>
        </w:rPr>
        <w:t>require;</w:t>
      </w:r>
      <w:proofErr w:type="gramEnd"/>
    </w:p>
    <w:p w14:paraId="750597D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750597D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14:paraId="750597D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750597D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w:t>
      </w:r>
      <w:proofErr w:type="gramStart"/>
      <w:r w:rsidRPr="00091B0C">
        <w:rPr>
          <w:rFonts w:ascii="Arial" w:hAnsi="Arial"/>
          <w:sz w:val="24"/>
          <w:szCs w:val="24"/>
        </w:rPr>
        <w:t>in order to</w:t>
      </w:r>
      <w:proofErr w:type="gramEnd"/>
      <w:r w:rsidRPr="00091B0C">
        <w:rPr>
          <w:rFonts w:ascii="Arial" w:hAnsi="Arial"/>
          <w:sz w:val="24"/>
          <w:szCs w:val="24"/>
        </w:rPr>
        <w:t xml:space="preserve"> verify the level of the performance by the Supplier and the calculations of the amount of Service Credits for any specified Service Period.</w:t>
      </w:r>
    </w:p>
    <w:p w14:paraId="750597D9"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750597DA"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750597D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50597DC" w14:textId="77777777" w:rsidR="00AF2F37" w:rsidRDefault="00AF2F37"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50597DD" w14:textId="77777777" w:rsidR="00AF2F37" w:rsidRPr="00AF2F37" w:rsidRDefault="00AF2F37" w:rsidP="00AF2F37">
      <w:pPr>
        <w:rPr>
          <w:lang w:eastAsia="zh-CN"/>
        </w:rPr>
      </w:pPr>
    </w:p>
    <w:p w14:paraId="750597DE" w14:textId="77777777" w:rsidR="00A10500" w:rsidRPr="00091B0C" w:rsidRDefault="00AF2F37" w:rsidP="00AF2F37">
      <w:pPr>
        <w:tabs>
          <w:tab w:val="left" w:pos="1250"/>
        </w:tabs>
        <w:rPr>
          <w:rFonts w:ascii="Arial" w:hAnsi="Arial"/>
          <w:sz w:val="24"/>
          <w:szCs w:val="24"/>
        </w:rPr>
      </w:pPr>
      <w:r>
        <w:rPr>
          <w:lang w:eastAsia="zh-CN"/>
        </w:rPr>
        <w:tab/>
      </w:r>
    </w:p>
    <w:sectPr w:rsidR="00A10500" w:rsidRPr="00091B0C" w:rsidSect="00C608F9">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8487C" w14:textId="77777777" w:rsidR="00DB5D11" w:rsidRDefault="00DB5D11">
      <w:pPr>
        <w:spacing w:after="0" w:line="240" w:lineRule="auto"/>
      </w:pPr>
      <w:r>
        <w:separator/>
      </w:r>
    </w:p>
  </w:endnote>
  <w:endnote w:type="continuationSeparator" w:id="0">
    <w:p w14:paraId="149DF4D8" w14:textId="77777777" w:rsidR="00DB5D11" w:rsidRDefault="00DB5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597E7"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750597E8"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00AF2F37">
      <w:rPr>
        <w:rFonts w:ascii="Arial" w:hAnsi="Arial" w:cs="Arial"/>
        <w:sz w:val="20"/>
      </w:rPr>
      <w:t>6141</w:t>
    </w:r>
  </w:p>
  <w:p w14:paraId="750597E9" w14:textId="77777777"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AF2F37">
      <w:rPr>
        <w:rFonts w:ascii="Arial" w:hAnsi="Arial" w:cs="Arial"/>
        <w:noProof/>
        <w:sz w:val="20"/>
      </w:rPr>
      <w:t>6</w:t>
    </w:r>
    <w:r w:rsidR="00091B0C" w:rsidRPr="008979D7">
      <w:rPr>
        <w:rFonts w:ascii="Arial" w:hAnsi="Arial" w:cs="Arial"/>
        <w:noProof/>
        <w:sz w:val="20"/>
      </w:rPr>
      <w:fldChar w:fldCharType="end"/>
    </w:r>
  </w:p>
  <w:p w14:paraId="750597EA" w14:textId="77777777"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597EB"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750597EC"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750597ED"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750597EE"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791C3" w14:textId="77777777" w:rsidR="00DB5D11" w:rsidRDefault="00DB5D11">
      <w:pPr>
        <w:spacing w:after="0" w:line="240" w:lineRule="auto"/>
      </w:pPr>
      <w:r>
        <w:separator/>
      </w:r>
    </w:p>
  </w:footnote>
  <w:footnote w:type="continuationSeparator" w:id="0">
    <w:p w14:paraId="5CF1DD17" w14:textId="77777777" w:rsidR="00DB5D11" w:rsidRDefault="00DB5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597E3"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750597E4" w14:textId="77777777" w:rsidR="00FF0B0D" w:rsidRDefault="00FF0B0D">
    <w:pPr>
      <w:pStyle w:val="Header"/>
      <w:rPr>
        <w:rFonts w:ascii="Arial" w:hAnsi="Arial" w:cs="Arial"/>
        <w:sz w:val="20"/>
      </w:rPr>
    </w:pPr>
    <w:r>
      <w:rPr>
        <w:rFonts w:ascii="Arial" w:hAnsi="Arial" w:cs="Arial"/>
        <w:sz w:val="20"/>
      </w:rPr>
      <w:t>Call-Off Ref:</w:t>
    </w:r>
  </w:p>
  <w:p w14:paraId="750597E5" w14:textId="77777777" w:rsidR="00A10500" w:rsidRPr="00091B0C" w:rsidRDefault="00FF0B0D">
    <w:pPr>
      <w:pStyle w:val="Header"/>
      <w:rPr>
        <w:rFonts w:ascii="Arial" w:hAnsi="Arial" w:cs="Arial"/>
        <w:sz w:val="20"/>
      </w:rPr>
    </w:pPr>
    <w:r>
      <w:rPr>
        <w:rFonts w:ascii="Arial" w:hAnsi="Arial" w:cs="Arial"/>
        <w:sz w:val="20"/>
      </w:rPr>
      <w:t>Crown Copyright 20</w:t>
    </w:r>
    <w:r w:rsidR="00AF2F37">
      <w:rPr>
        <w:rFonts w:ascii="Arial" w:hAnsi="Arial" w:cs="Arial"/>
        <w:sz w:val="20"/>
      </w:rPr>
      <w:t>20</w:t>
    </w:r>
  </w:p>
  <w:p w14:paraId="750597E6"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B4B62B72"/>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921450035">
    <w:abstractNumId w:val="8"/>
  </w:num>
  <w:num w:numId="2" w16cid:durableId="132405225">
    <w:abstractNumId w:val="1"/>
  </w:num>
  <w:num w:numId="3" w16cid:durableId="1522431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08125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4252236">
    <w:abstractNumId w:val="0"/>
  </w:num>
  <w:num w:numId="6" w16cid:durableId="844515339">
    <w:abstractNumId w:val="8"/>
  </w:num>
  <w:num w:numId="7" w16cid:durableId="1317761590">
    <w:abstractNumId w:val="8"/>
  </w:num>
  <w:num w:numId="8" w16cid:durableId="73282569">
    <w:abstractNumId w:val="8"/>
  </w:num>
  <w:num w:numId="9" w16cid:durableId="1313364783">
    <w:abstractNumId w:val="8"/>
  </w:num>
  <w:num w:numId="10" w16cid:durableId="1665476401">
    <w:abstractNumId w:val="8"/>
  </w:num>
  <w:num w:numId="11" w16cid:durableId="2177425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9063363">
    <w:abstractNumId w:val="2"/>
  </w:num>
  <w:num w:numId="13" w16cid:durableId="1998924097">
    <w:abstractNumId w:val="8"/>
  </w:num>
  <w:num w:numId="14" w16cid:durableId="1278413222">
    <w:abstractNumId w:val="8"/>
  </w:num>
  <w:num w:numId="15" w16cid:durableId="1069352598">
    <w:abstractNumId w:val="8"/>
  </w:num>
  <w:num w:numId="16" w16cid:durableId="1296717161">
    <w:abstractNumId w:val="8"/>
  </w:num>
  <w:num w:numId="17" w16cid:durableId="227032031">
    <w:abstractNumId w:val="8"/>
  </w:num>
  <w:num w:numId="18" w16cid:durableId="1073283569">
    <w:abstractNumId w:val="8"/>
  </w:num>
  <w:num w:numId="19" w16cid:durableId="662391134">
    <w:abstractNumId w:val="8"/>
  </w:num>
  <w:num w:numId="20" w16cid:durableId="1533225002">
    <w:abstractNumId w:val="8"/>
  </w:num>
  <w:num w:numId="21" w16cid:durableId="1944916745">
    <w:abstractNumId w:val="8"/>
  </w:num>
  <w:num w:numId="22" w16cid:durableId="197474569">
    <w:abstractNumId w:val="8"/>
  </w:num>
  <w:num w:numId="23" w16cid:durableId="7483920">
    <w:abstractNumId w:val="8"/>
  </w:num>
  <w:num w:numId="24" w16cid:durableId="1037967040">
    <w:abstractNumId w:val="8"/>
  </w:num>
  <w:num w:numId="25" w16cid:durableId="551581242">
    <w:abstractNumId w:val="8"/>
  </w:num>
  <w:num w:numId="26" w16cid:durableId="1370639962">
    <w:abstractNumId w:val="8"/>
  </w:num>
  <w:num w:numId="27" w16cid:durableId="1302033689">
    <w:abstractNumId w:val="8"/>
  </w:num>
  <w:num w:numId="28" w16cid:durableId="695618248">
    <w:abstractNumId w:val="8"/>
  </w:num>
  <w:num w:numId="29" w16cid:durableId="1307204894">
    <w:abstractNumId w:val="8"/>
  </w:num>
  <w:num w:numId="30" w16cid:durableId="692919703">
    <w:abstractNumId w:val="8"/>
  </w:num>
  <w:num w:numId="31" w16cid:durableId="2011179729">
    <w:abstractNumId w:val="8"/>
  </w:num>
  <w:num w:numId="32" w16cid:durableId="559562891">
    <w:abstractNumId w:val="8"/>
  </w:num>
  <w:num w:numId="33" w16cid:durableId="937565213">
    <w:abstractNumId w:val="8"/>
  </w:num>
  <w:num w:numId="34" w16cid:durableId="473909508">
    <w:abstractNumId w:val="8"/>
  </w:num>
  <w:num w:numId="35" w16cid:durableId="1175998708">
    <w:abstractNumId w:val="8"/>
  </w:num>
  <w:num w:numId="36" w16cid:durableId="1663118244">
    <w:abstractNumId w:val="8"/>
  </w:num>
  <w:num w:numId="37" w16cid:durableId="1521702629">
    <w:abstractNumId w:val="8"/>
  </w:num>
  <w:num w:numId="38" w16cid:durableId="248078264">
    <w:abstractNumId w:val="8"/>
  </w:num>
  <w:num w:numId="39" w16cid:durableId="732505191">
    <w:abstractNumId w:val="8"/>
  </w:num>
  <w:num w:numId="40" w16cid:durableId="720863197">
    <w:abstractNumId w:val="8"/>
  </w:num>
  <w:num w:numId="41" w16cid:durableId="5690816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120634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71060080">
    <w:abstractNumId w:val="8"/>
  </w:num>
  <w:num w:numId="44" w16cid:durableId="1465851496">
    <w:abstractNumId w:val="5"/>
  </w:num>
  <w:num w:numId="45" w16cid:durableId="759177668">
    <w:abstractNumId w:val="8"/>
  </w:num>
  <w:num w:numId="46" w16cid:durableId="558784392">
    <w:abstractNumId w:val="8"/>
  </w:num>
  <w:num w:numId="47" w16cid:durableId="837381037">
    <w:abstractNumId w:val="3"/>
  </w:num>
  <w:num w:numId="48" w16cid:durableId="1992055110">
    <w:abstractNumId w:val="8"/>
  </w:num>
  <w:num w:numId="49" w16cid:durableId="2057464261">
    <w:abstractNumId w:val="8"/>
  </w:num>
  <w:num w:numId="50" w16cid:durableId="1774520797">
    <w:abstractNumId w:val="8"/>
  </w:num>
  <w:num w:numId="51" w16cid:durableId="1671256109">
    <w:abstractNumId w:val="8"/>
  </w:num>
  <w:num w:numId="52" w16cid:durableId="2014988453">
    <w:abstractNumId w:val="8"/>
  </w:num>
  <w:num w:numId="53" w16cid:durableId="699360985">
    <w:abstractNumId w:val="8"/>
  </w:num>
  <w:num w:numId="54" w16cid:durableId="1594913">
    <w:abstractNumId w:val="8"/>
  </w:num>
  <w:num w:numId="55" w16cid:durableId="1288046155">
    <w:abstractNumId w:val="8"/>
  </w:num>
  <w:num w:numId="56" w16cid:durableId="1064371280">
    <w:abstractNumId w:val="8"/>
  </w:num>
  <w:num w:numId="57" w16cid:durableId="1337852008">
    <w:abstractNumId w:val="8"/>
  </w:num>
  <w:num w:numId="58" w16cid:durableId="153642176">
    <w:abstractNumId w:val="8"/>
  </w:num>
  <w:num w:numId="59" w16cid:durableId="306327665">
    <w:abstractNumId w:val="8"/>
  </w:num>
  <w:num w:numId="60" w16cid:durableId="1823618243">
    <w:abstractNumId w:val="8"/>
  </w:num>
  <w:num w:numId="61" w16cid:durableId="221907810">
    <w:abstractNumId w:val="8"/>
  </w:num>
  <w:num w:numId="62" w16cid:durableId="1157696876">
    <w:abstractNumId w:val="8"/>
  </w:num>
  <w:num w:numId="63" w16cid:durableId="1132360728">
    <w:abstractNumId w:val="8"/>
  </w:num>
  <w:num w:numId="64" w16cid:durableId="242036036">
    <w:abstractNumId w:val="8"/>
  </w:num>
  <w:num w:numId="65" w16cid:durableId="232933004">
    <w:abstractNumId w:val="8"/>
  </w:num>
  <w:num w:numId="66" w16cid:durableId="1552115165">
    <w:abstractNumId w:val="8"/>
  </w:num>
  <w:num w:numId="67" w16cid:durableId="631180035">
    <w:abstractNumId w:val="8"/>
  </w:num>
  <w:num w:numId="68" w16cid:durableId="789402410">
    <w:abstractNumId w:val="7"/>
  </w:num>
  <w:num w:numId="69" w16cid:durableId="250479871">
    <w:abstractNumId w:val="8"/>
  </w:num>
  <w:num w:numId="70" w16cid:durableId="279412568">
    <w:abstractNumId w:val="1"/>
  </w:num>
  <w:num w:numId="71" w16cid:durableId="607586224">
    <w:abstractNumId w:val="8"/>
  </w:num>
  <w:num w:numId="72" w16cid:durableId="451019110">
    <w:abstractNumId w:val="8"/>
  </w:num>
  <w:num w:numId="73" w16cid:durableId="1839997758">
    <w:abstractNumId w:val="8"/>
  </w:num>
  <w:num w:numId="74" w16cid:durableId="651718290">
    <w:abstractNumId w:val="8"/>
  </w:num>
  <w:num w:numId="75" w16cid:durableId="140269203">
    <w:abstractNumId w:val="8"/>
  </w:num>
  <w:num w:numId="76" w16cid:durableId="1730494874">
    <w:abstractNumId w:val="6"/>
  </w:num>
  <w:num w:numId="77" w16cid:durableId="1186401423">
    <w:abstractNumId w:val="8"/>
  </w:num>
  <w:num w:numId="78" w16cid:durableId="1231307787">
    <w:abstractNumId w:val="8"/>
  </w:num>
  <w:num w:numId="79" w16cid:durableId="1323852136">
    <w:abstractNumId w:val="8"/>
  </w:num>
  <w:num w:numId="80" w16cid:durableId="284581733">
    <w:abstractNumId w:val="1"/>
  </w:num>
  <w:num w:numId="81" w16cid:durableId="32004632">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17D80"/>
    <w:rsid w:val="00026BB4"/>
    <w:rsid w:val="00033324"/>
    <w:rsid w:val="00034995"/>
    <w:rsid w:val="000418C1"/>
    <w:rsid w:val="000654EE"/>
    <w:rsid w:val="000843C9"/>
    <w:rsid w:val="00091B0C"/>
    <w:rsid w:val="000E6EDE"/>
    <w:rsid w:val="0011369D"/>
    <w:rsid w:val="0012083E"/>
    <w:rsid w:val="00121B8C"/>
    <w:rsid w:val="00130EC2"/>
    <w:rsid w:val="00157A74"/>
    <w:rsid w:val="00181A96"/>
    <w:rsid w:val="001A5416"/>
    <w:rsid w:val="001B6FC7"/>
    <w:rsid w:val="001D3C8F"/>
    <w:rsid w:val="00225413"/>
    <w:rsid w:val="002538AA"/>
    <w:rsid w:val="00294041"/>
    <w:rsid w:val="00295C6C"/>
    <w:rsid w:val="002F5A99"/>
    <w:rsid w:val="0033686C"/>
    <w:rsid w:val="00374630"/>
    <w:rsid w:val="003826E0"/>
    <w:rsid w:val="00384ADF"/>
    <w:rsid w:val="003A75E9"/>
    <w:rsid w:val="003B5FD5"/>
    <w:rsid w:val="003D59D3"/>
    <w:rsid w:val="003D7FE9"/>
    <w:rsid w:val="00434C61"/>
    <w:rsid w:val="00435D7E"/>
    <w:rsid w:val="00456F72"/>
    <w:rsid w:val="004576FD"/>
    <w:rsid w:val="00465CD6"/>
    <w:rsid w:val="0049080A"/>
    <w:rsid w:val="004C0B90"/>
    <w:rsid w:val="004F70D2"/>
    <w:rsid w:val="00513AA2"/>
    <w:rsid w:val="00531FEC"/>
    <w:rsid w:val="0056793C"/>
    <w:rsid w:val="00590F70"/>
    <w:rsid w:val="005A7AAB"/>
    <w:rsid w:val="005D1C56"/>
    <w:rsid w:val="005D55E3"/>
    <w:rsid w:val="00644428"/>
    <w:rsid w:val="006678E4"/>
    <w:rsid w:val="00681433"/>
    <w:rsid w:val="006851D5"/>
    <w:rsid w:val="006A11C8"/>
    <w:rsid w:val="006D74B7"/>
    <w:rsid w:val="006F25A9"/>
    <w:rsid w:val="00702C1C"/>
    <w:rsid w:val="00704B19"/>
    <w:rsid w:val="0071421A"/>
    <w:rsid w:val="007214B8"/>
    <w:rsid w:val="0073430F"/>
    <w:rsid w:val="00750BC2"/>
    <w:rsid w:val="007558F7"/>
    <w:rsid w:val="00764E9C"/>
    <w:rsid w:val="007756C3"/>
    <w:rsid w:val="007B0A48"/>
    <w:rsid w:val="007F187D"/>
    <w:rsid w:val="00811C7D"/>
    <w:rsid w:val="00817157"/>
    <w:rsid w:val="008206A6"/>
    <w:rsid w:val="00822063"/>
    <w:rsid w:val="008D3ED2"/>
    <w:rsid w:val="008E3FFE"/>
    <w:rsid w:val="009535D3"/>
    <w:rsid w:val="00957B33"/>
    <w:rsid w:val="009674CA"/>
    <w:rsid w:val="00976651"/>
    <w:rsid w:val="009C27A6"/>
    <w:rsid w:val="009D0DD0"/>
    <w:rsid w:val="009E0CEF"/>
    <w:rsid w:val="009E4E9A"/>
    <w:rsid w:val="00A04D68"/>
    <w:rsid w:val="00A10500"/>
    <w:rsid w:val="00A20220"/>
    <w:rsid w:val="00A275B2"/>
    <w:rsid w:val="00A466DA"/>
    <w:rsid w:val="00A51752"/>
    <w:rsid w:val="00A835A8"/>
    <w:rsid w:val="00AA7F2C"/>
    <w:rsid w:val="00AB5DE8"/>
    <w:rsid w:val="00AF2064"/>
    <w:rsid w:val="00AF2F37"/>
    <w:rsid w:val="00AF691E"/>
    <w:rsid w:val="00B04DFD"/>
    <w:rsid w:val="00B07379"/>
    <w:rsid w:val="00B26E42"/>
    <w:rsid w:val="00B415E4"/>
    <w:rsid w:val="00B82633"/>
    <w:rsid w:val="00B97579"/>
    <w:rsid w:val="00B97CE2"/>
    <w:rsid w:val="00BB0167"/>
    <w:rsid w:val="00BC7C20"/>
    <w:rsid w:val="00BE1C12"/>
    <w:rsid w:val="00BF04CE"/>
    <w:rsid w:val="00BF419F"/>
    <w:rsid w:val="00C20902"/>
    <w:rsid w:val="00C25609"/>
    <w:rsid w:val="00C3098E"/>
    <w:rsid w:val="00C36F8A"/>
    <w:rsid w:val="00C42909"/>
    <w:rsid w:val="00C42F87"/>
    <w:rsid w:val="00C608F9"/>
    <w:rsid w:val="00C6728E"/>
    <w:rsid w:val="00C817B2"/>
    <w:rsid w:val="00CB25C8"/>
    <w:rsid w:val="00CB349E"/>
    <w:rsid w:val="00CC4B9D"/>
    <w:rsid w:val="00CE4EA7"/>
    <w:rsid w:val="00D61C8A"/>
    <w:rsid w:val="00D83AC4"/>
    <w:rsid w:val="00D84412"/>
    <w:rsid w:val="00DA0356"/>
    <w:rsid w:val="00DA53D7"/>
    <w:rsid w:val="00DA7BA0"/>
    <w:rsid w:val="00DB562F"/>
    <w:rsid w:val="00DB5D11"/>
    <w:rsid w:val="00DC12D5"/>
    <w:rsid w:val="00DC12DD"/>
    <w:rsid w:val="00DF4794"/>
    <w:rsid w:val="00E027DA"/>
    <w:rsid w:val="00E02F9D"/>
    <w:rsid w:val="00E154D2"/>
    <w:rsid w:val="00E2329E"/>
    <w:rsid w:val="00E420BC"/>
    <w:rsid w:val="00E52B07"/>
    <w:rsid w:val="00E56681"/>
    <w:rsid w:val="00E96923"/>
    <w:rsid w:val="00EE3BD8"/>
    <w:rsid w:val="00EF0EA0"/>
    <w:rsid w:val="00EF7368"/>
    <w:rsid w:val="00F043AA"/>
    <w:rsid w:val="00F04FA0"/>
    <w:rsid w:val="00F06BA1"/>
    <w:rsid w:val="00F74723"/>
    <w:rsid w:val="00F75638"/>
    <w:rsid w:val="00F8570E"/>
    <w:rsid w:val="00F86A09"/>
    <w:rsid w:val="00F87B22"/>
    <w:rsid w:val="00FA00DC"/>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505975F"/>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93e580ec-c125-41f3-a307-e1c841722a86" ContentTypeId="0x010100A5BF1C78D9F64B679A5EBDE1C6598EBC01" PreviousValue="true" LastSyncTimeStamp="2018-10-01T13:58:12.577Z"/>
</file>

<file path=customXml/item3.xml><?xml version="1.0" encoding="utf-8"?>
<ct:contentTypeSchema xmlns:ct="http://schemas.microsoft.com/office/2006/metadata/contentType" xmlns:ma="http://schemas.microsoft.com/office/2006/metadata/properties/metaAttributes" ct:_="" ma:_="" ma:contentTypeName="HO document" ma:contentTypeID="0x010100A5BF1C78D9F64B679A5EBDE1C6598EBC0100BAC2EA920187D84FA65F5A4500DB57DA" ma:contentTypeVersion="18" ma:contentTypeDescription="Create a new document." ma:contentTypeScope="" ma:versionID="2f8a163387af87b5be59279e8d85c082">
  <xsd:schema xmlns:xsd="http://www.w3.org/2001/XMLSchema" xmlns:xs="http://www.w3.org/2001/XMLSchema" xmlns:p="http://schemas.microsoft.com/office/2006/metadata/properties" xmlns:ns2="4e9417ab-6472-4075-af16-7dc6074df91e" xmlns:ns3="f34c4d27-4463-4d81-8343-b72ad5dc5f04" xmlns:ns4="6bb8b6e8-05d4-4764-842b-272293f36ca6" targetNamespace="http://schemas.microsoft.com/office/2006/metadata/properties" ma:root="true" ma:fieldsID="597fa72e112a3e81cc5e5942a38ed6a7" ns2:_="" ns3:_="" ns4:_="">
    <xsd:import namespace="4e9417ab-6472-4075-af16-7dc6074df91e"/>
    <xsd:import namespace="f34c4d27-4463-4d81-8343-b72ad5dc5f04"/>
    <xsd:import namespace="6bb8b6e8-05d4-4764-842b-272293f36ca6"/>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3;#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1e17dca-98be-4182-9c96-e189742a083d}" ma:internalName="TaxCatchAll" ma:showField="CatchAllData" ma:web="6bb8b6e8-05d4-4764-842b-272293f36ca6">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1e17dca-98be-4182-9c96-e189742a083d}" ma:internalName="TaxCatchAllLabel" ma:readOnly="true" ma:showField="CatchAllDataLabel" ma:web="6bb8b6e8-05d4-4764-842b-272293f36ca6">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4;#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2;#Programme - Standard|6078f6f2-9856-4357-a75f-b9073e0ec899"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4c4d27-4463-4d81-8343-b72ad5dc5f04"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b8b6e8-05d4-4764-842b-272293f36ca6"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Programme - Standard</TermName>
          <TermId xmlns="http://schemas.microsoft.com/office/infopath/2007/PartnerControls">6078f6f2-9856-4357-a75f-b9073e0ec899</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C3A1E-BF79-46E4-A2FF-B070E322DF79}">
  <ds:schemaRefs>
    <ds:schemaRef ds:uri="http://schemas.microsoft.com/sharepoint/v3/contenttype/forms"/>
  </ds:schemaRefs>
</ds:datastoreItem>
</file>

<file path=customXml/itemProps2.xml><?xml version="1.0" encoding="utf-8"?>
<ds:datastoreItem xmlns:ds="http://schemas.openxmlformats.org/officeDocument/2006/customXml" ds:itemID="{E2E9AFB0-26F9-41C8-8842-D7F0A0744B8C}">
  <ds:schemaRefs>
    <ds:schemaRef ds:uri="Microsoft.SharePoint.Taxonomy.ContentTypeSync"/>
  </ds:schemaRefs>
</ds:datastoreItem>
</file>

<file path=customXml/itemProps3.xml><?xml version="1.0" encoding="utf-8"?>
<ds:datastoreItem xmlns:ds="http://schemas.openxmlformats.org/officeDocument/2006/customXml" ds:itemID="{FA40EB6E-16C2-41E4-981A-2B69E5671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f34c4d27-4463-4d81-8343-b72ad5dc5f04"/>
    <ds:schemaRef ds:uri="6bb8b6e8-05d4-4764-842b-272293f36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AF83D6-6603-4F74-AC9C-DADBC8611382}">
  <ds:schemaRefs>
    <ds:schemaRef ds:uri="http://schemas.microsoft.com/office/2006/metadata/properties"/>
    <ds:schemaRef ds:uri="http://schemas.microsoft.com/office/infopath/2007/PartnerControls"/>
    <ds:schemaRef ds:uri="4e9417ab-6472-4075-af16-7dc6074df91e"/>
  </ds:schemaRefs>
</ds:datastoreItem>
</file>

<file path=customXml/itemProps5.xml><?xml version="1.0" encoding="utf-8"?>
<ds:datastoreItem xmlns:ds="http://schemas.openxmlformats.org/officeDocument/2006/customXml" ds:itemID="{A33D4E72-AF02-4983-86E8-3F0A370E5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14</Pages>
  <Words>2118</Words>
  <Characters>12076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Tom Kimpton</cp:lastModifiedBy>
  <cp:revision>6</cp:revision>
  <dcterms:created xsi:type="dcterms:W3CDTF">2023-11-16T13:09:00Z</dcterms:created>
  <dcterms:modified xsi:type="dcterms:W3CDTF">2024-01-30T14:52:00Z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0x010100A5BF1C78D9F64B679A5EBDE1C6598EBC0100BAC2EA920187D84FA65F5A4500DB57DA</vt:lpwstr>
  </property>
</Properties>
</file>